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657F7E87" w14:textId="1E072C1C"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F50021">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3D24895F" w14:textId="25EE68C5" w:rsidR="00335ABE" w:rsidRPr="00F15790" w:rsidRDefault="00335ABE" w:rsidP="00E06270">
      <w:pPr>
        <w:spacing w:before="120" w:after="120" w:line="271" w:lineRule="auto"/>
        <w:rPr>
          <w:rFonts w:ascii="Open Sans" w:hAnsi="Open Sans" w:cs="Open Sans"/>
          <w:b/>
          <w:color w:val="002060"/>
        </w:rPr>
      </w:pPr>
      <w:r w:rsidRPr="00F15790">
        <w:rPr>
          <w:rFonts w:ascii="Open Sans" w:hAnsi="Open Sans" w:cs="Open Sans"/>
          <w:b/>
          <w:color w:val="002060"/>
        </w:rPr>
        <w:t>Wersja 1.</w:t>
      </w:r>
      <w:r w:rsidR="00F50021">
        <w:rPr>
          <w:rFonts w:ascii="Open Sans" w:hAnsi="Open Sans" w:cs="Open Sans"/>
          <w:b/>
          <w:color w:val="002060"/>
        </w:rPr>
        <w:t>0</w:t>
      </w:r>
    </w:p>
    <w:p w14:paraId="3DB6D0A3" w14:textId="5461B2EF" w:rsidR="00335ABE" w:rsidRPr="00F15790"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701D39">
        <w:rPr>
          <w:rFonts w:ascii="Open Sans" w:hAnsi="Open Sans" w:cs="Open Sans"/>
          <w:i/>
          <w:color w:val="002060"/>
        </w:rPr>
        <w:t xml:space="preserve"> </w:t>
      </w:r>
      <w:r w:rsidR="00F50021" w:rsidRPr="004B7B04">
        <w:rPr>
          <w:rFonts w:ascii="Open Sans" w:hAnsi="Open Sans"/>
          <w:i/>
          <w:color w:val="11306E"/>
        </w:rPr>
        <w:t>FEPZ.06.21-IP.01-003/25</w:t>
      </w:r>
      <w:r w:rsidRPr="00F15790">
        <w:rPr>
          <w:rFonts w:ascii="Open Sans" w:hAnsi="Open Sans" w:cs="Open Sans"/>
          <w:i/>
          <w:color w:val="002060"/>
        </w:rPr>
        <w:t>)</w:t>
      </w:r>
    </w:p>
    <w:p w14:paraId="296ECFDD" w14:textId="635CF8DE" w:rsidR="00335ABE" w:rsidRPr="00F15790" w:rsidRDefault="00335ABE" w:rsidP="00E06270">
      <w:pPr>
        <w:spacing w:before="120" w:after="120" w:line="271" w:lineRule="auto"/>
        <w:rPr>
          <w:rFonts w:ascii="Open Sans" w:hAnsi="Open Sans" w:cs="Open Sans"/>
          <w:b/>
          <w:color w:val="002060"/>
        </w:rPr>
      </w:pPr>
    </w:p>
    <w:p w14:paraId="1B29122D" w14:textId="77777777" w:rsidR="000462FD" w:rsidRDefault="000462FD" w:rsidP="00E06270">
      <w:pPr>
        <w:spacing w:before="120" w:after="120" w:line="271" w:lineRule="auto"/>
        <w:rPr>
          <w:rFonts w:ascii="Arial" w:hAnsi="Arial" w:cs="Arial"/>
          <w:b/>
          <w:color w:val="002060"/>
        </w:rPr>
      </w:pPr>
    </w:p>
    <w:p w14:paraId="6B112F7A" w14:textId="36D38186" w:rsidR="00D045AC" w:rsidRDefault="00335ABE">
      <w:pPr>
        <w:spacing w:before="120" w:after="120" w:line="271" w:lineRule="auto"/>
        <w:rPr>
          <w:rFonts w:ascii="SegoeUI-BoldItalic" w:hAnsi="SegoeUI-BoldItalic" w:cs="SegoeUI-BoldItalic"/>
          <w:b/>
          <w:bCs/>
          <w:i/>
          <w:iCs/>
          <w:color w:val="002060"/>
        </w:rPr>
      </w:pPr>
      <w:r w:rsidRPr="001976AE">
        <w:rPr>
          <w:rFonts w:ascii="Arial" w:hAnsi="Arial" w:cs="Arial"/>
          <w:b/>
          <w:color w:val="002060"/>
        </w:rPr>
        <w:t>Zatwierdził:</w:t>
      </w:r>
      <w:r w:rsidR="00F50021">
        <w:rPr>
          <w:rFonts w:ascii="SegoeUI-BoldItalic" w:hAnsi="SegoeUI-BoldItalic" w:cs="SegoeUI-BoldItalic"/>
          <w:b/>
          <w:bCs/>
          <w:i/>
          <w:iCs/>
          <w:color w:val="002060"/>
        </w:rPr>
        <w:t xml:space="preserve">                            </w:t>
      </w:r>
    </w:p>
    <w:p w14:paraId="6E9D5B33" w14:textId="77777777" w:rsidR="006F21B4" w:rsidRPr="006F21B4" w:rsidRDefault="00D045AC" w:rsidP="006F21B4">
      <w:pPr>
        <w:spacing w:after="0" w:line="271" w:lineRule="auto"/>
        <w:rPr>
          <w:rFonts w:ascii="SegoeUI-BoldItalic" w:hAnsi="SegoeUI-BoldItalic" w:cs="SegoeUI-BoldItalic"/>
          <w:b/>
          <w:bCs/>
          <w:i/>
          <w:iCs/>
          <w:color w:val="002060"/>
        </w:rPr>
      </w:pPr>
      <w:r>
        <w:rPr>
          <w:rFonts w:ascii="SegoeUI-BoldItalic" w:hAnsi="SegoeUI-BoldItalic" w:cs="SegoeUI-BoldItalic"/>
          <w:b/>
          <w:bCs/>
          <w:i/>
          <w:iCs/>
          <w:color w:val="002060"/>
        </w:rPr>
        <w:t xml:space="preserve">                        </w:t>
      </w:r>
      <w:r w:rsidR="00F50021">
        <w:rPr>
          <w:rFonts w:ascii="SegoeUI-BoldItalic" w:hAnsi="SegoeUI-BoldItalic" w:cs="SegoeUI-BoldItalic"/>
          <w:b/>
          <w:bCs/>
          <w:i/>
          <w:iCs/>
          <w:color w:val="002060"/>
        </w:rPr>
        <w:t xml:space="preserve">       </w:t>
      </w:r>
      <w:r w:rsidR="006F21B4" w:rsidRPr="006F21B4">
        <w:rPr>
          <w:rFonts w:ascii="SegoeUI-BoldItalic" w:hAnsi="SegoeUI-BoldItalic" w:cs="SegoeUI-BoldItalic"/>
          <w:b/>
          <w:bCs/>
          <w:i/>
          <w:iCs/>
          <w:color w:val="002060"/>
        </w:rPr>
        <w:t>z up. DYREKTORA</w:t>
      </w:r>
    </w:p>
    <w:p w14:paraId="25C0B0A9" w14:textId="77777777" w:rsidR="006F21B4" w:rsidRPr="006F21B4" w:rsidRDefault="006F21B4" w:rsidP="006F21B4">
      <w:pPr>
        <w:spacing w:after="0" w:line="271" w:lineRule="auto"/>
        <w:rPr>
          <w:rFonts w:ascii="SegoeUI-BoldItalic" w:hAnsi="SegoeUI-BoldItalic" w:cs="SegoeUI-BoldItalic"/>
          <w:b/>
          <w:bCs/>
          <w:i/>
          <w:iCs/>
          <w:color w:val="002060"/>
        </w:rPr>
      </w:pPr>
      <w:r w:rsidRPr="006F21B4">
        <w:rPr>
          <w:rFonts w:ascii="SegoeUI-BoldItalic" w:hAnsi="SegoeUI-BoldItalic" w:cs="SegoeUI-BoldItalic"/>
          <w:b/>
          <w:bCs/>
          <w:i/>
          <w:iCs/>
          <w:color w:val="002060"/>
        </w:rPr>
        <w:t xml:space="preserve">          Wojewódzkiego Urzędu Pracy w Szczecinie</w:t>
      </w:r>
    </w:p>
    <w:p w14:paraId="6C46040E" w14:textId="77777777" w:rsidR="006F21B4" w:rsidRPr="006F21B4" w:rsidRDefault="006F21B4" w:rsidP="006F21B4">
      <w:pPr>
        <w:spacing w:after="0" w:line="271" w:lineRule="auto"/>
        <w:rPr>
          <w:rFonts w:ascii="SegoeUI-BoldItalic" w:hAnsi="SegoeUI-BoldItalic" w:cs="SegoeUI-BoldItalic"/>
          <w:b/>
          <w:bCs/>
          <w:i/>
          <w:iCs/>
          <w:color w:val="002060"/>
        </w:rPr>
      </w:pPr>
      <w:r w:rsidRPr="006F21B4">
        <w:rPr>
          <w:rFonts w:ascii="SegoeUI-BoldItalic" w:hAnsi="SegoeUI-BoldItalic" w:cs="SegoeUI-BoldItalic"/>
          <w:b/>
          <w:bCs/>
          <w:i/>
          <w:iCs/>
          <w:color w:val="002060"/>
        </w:rPr>
        <w:t xml:space="preserve">                              Anna Zabraniak</w:t>
      </w:r>
    </w:p>
    <w:p w14:paraId="551683EC" w14:textId="77777777" w:rsidR="006F21B4" w:rsidRPr="006F21B4" w:rsidRDefault="006F21B4" w:rsidP="006F21B4">
      <w:pPr>
        <w:spacing w:after="0" w:line="271" w:lineRule="auto"/>
        <w:rPr>
          <w:rFonts w:ascii="SegoeUI-BoldItalic" w:hAnsi="SegoeUI-BoldItalic" w:cs="SegoeUI-BoldItalic"/>
          <w:b/>
          <w:bCs/>
          <w:i/>
          <w:iCs/>
          <w:color w:val="002060"/>
        </w:rPr>
      </w:pPr>
      <w:r w:rsidRPr="006F21B4">
        <w:rPr>
          <w:rFonts w:ascii="SegoeUI-BoldItalic" w:hAnsi="SegoeUI-BoldItalic" w:cs="SegoeUI-BoldItalic"/>
          <w:b/>
          <w:bCs/>
          <w:i/>
          <w:iCs/>
          <w:color w:val="002060"/>
        </w:rPr>
        <w:t xml:space="preserve">              dokument podpisany elektronicznie</w:t>
      </w:r>
    </w:p>
    <w:p w14:paraId="260C943B" w14:textId="472106A0" w:rsidR="00D045AC" w:rsidRDefault="006F21B4" w:rsidP="006F21B4">
      <w:pPr>
        <w:spacing w:after="0" w:line="271" w:lineRule="auto"/>
        <w:rPr>
          <w:rFonts w:ascii="SegoeUI-BoldItalic" w:hAnsi="SegoeUI-BoldItalic" w:cs="SegoeUI-BoldItalic"/>
          <w:b/>
          <w:bCs/>
          <w:i/>
          <w:iCs/>
          <w:color w:val="002060"/>
        </w:rPr>
      </w:pPr>
      <w:r w:rsidRPr="006F21B4">
        <w:rPr>
          <w:rFonts w:ascii="SegoeUI-BoldItalic" w:hAnsi="SegoeUI-BoldItalic" w:cs="SegoeUI-BoldItalic"/>
          <w:b/>
          <w:bCs/>
          <w:i/>
          <w:iCs/>
          <w:color w:val="002060"/>
        </w:rPr>
        <w:t xml:space="preserve">             /kwalifikowany podpis elektroniczny/</w:t>
      </w:r>
    </w:p>
    <w:p w14:paraId="3F06D43E" w14:textId="77777777" w:rsidR="00D045AC" w:rsidRDefault="00D045AC" w:rsidP="00F50021">
      <w:pPr>
        <w:autoSpaceDE w:val="0"/>
        <w:autoSpaceDN w:val="0"/>
        <w:adjustRightInd w:val="0"/>
        <w:spacing w:after="0" w:line="240" w:lineRule="auto"/>
        <w:ind w:left="708" w:firstLine="708"/>
        <w:rPr>
          <w:rFonts w:ascii="SegoeUI-BoldItalic" w:hAnsi="SegoeUI-BoldItalic" w:cs="SegoeUI-BoldItalic"/>
          <w:b/>
          <w:bCs/>
          <w:i/>
          <w:iCs/>
          <w:color w:val="002060"/>
        </w:rPr>
      </w:pP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8550414" w14:textId="7F5D8D4A" w:rsidR="00C471C4" w:rsidRDefault="00DB7B04">
          <w:pPr>
            <w:pStyle w:val="Spistreci1"/>
            <w:rPr>
              <w:rFonts w:eastAsiaTheme="minorEastAsia"/>
              <w:noProof/>
              <w:kern w:val="2"/>
              <w:sz w:val="24"/>
              <w:szCs w:val="24"/>
              <w:lang w:eastAsia="pl-PL"/>
              <w14:ligatures w14:val="standardContextua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93106710" w:history="1">
            <w:r w:rsidR="00C471C4" w:rsidRPr="00A40EDF">
              <w:rPr>
                <w:rStyle w:val="Hipercze"/>
                <w:rFonts w:ascii="Arial" w:hAnsi="Arial" w:cs="Arial"/>
                <w:noProof/>
              </w:rPr>
              <w:t>Słownik pojęć i wykaz skrótów</w:t>
            </w:r>
            <w:r w:rsidR="00C471C4">
              <w:rPr>
                <w:noProof/>
                <w:webHidden/>
              </w:rPr>
              <w:tab/>
            </w:r>
            <w:r w:rsidR="00C471C4">
              <w:rPr>
                <w:noProof/>
                <w:webHidden/>
              </w:rPr>
              <w:fldChar w:fldCharType="begin"/>
            </w:r>
            <w:r w:rsidR="00C471C4">
              <w:rPr>
                <w:noProof/>
                <w:webHidden/>
              </w:rPr>
              <w:instrText xml:space="preserve"> PAGEREF _Toc193106710 \h </w:instrText>
            </w:r>
            <w:r w:rsidR="00C471C4">
              <w:rPr>
                <w:noProof/>
                <w:webHidden/>
              </w:rPr>
            </w:r>
            <w:r w:rsidR="00C471C4">
              <w:rPr>
                <w:noProof/>
                <w:webHidden/>
              </w:rPr>
              <w:fldChar w:fldCharType="separate"/>
            </w:r>
            <w:r w:rsidR="00C471C4">
              <w:rPr>
                <w:noProof/>
                <w:webHidden/>
              </w:rPr>
              <w:t>3</w:t>
            </w:r>
            <w:r w:rsidR="00C471C4">
              <w:rPr>
                <w:noProof/>
                <w:webHidden/>
              </w:rPr>
              <w:fldChar w:fldCharType="end"/>
            </w:r>
          </w:hyperlink>
        </w:p>
        <w:p w14:paraId="208A67EE" w14:textId="5242C6E9" w:rsidR="00C471C4" w:rsidRDefault="00C471C4">
          <w:pPr>
            <w:pStyle w:val="Spistreci1"/>
            <w:rPr>
              <w:rFonts w:eastAsiaTheme="minorEastAsia"/>
              <w:noProof/>
              <w:kern w:val="2"/>
              <w:sz w:val="24"/>
              <w:szCs w:val="24"/>
              <w:lang w:eastAsia="pl-PL"/>
              <w14:ligatures w14:val="standardContextual"/>
            </w:rPr>
          </w:pPr>
          <w:hyperlink w:anchor="_Toc193106711" w:history="1">
            <w:r w:rsidRPr="00A40EDF">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_Toc193106711 \h </w:instrText>
            </w:r>
            <w:r>
              <w:rPr>
                <w:noProof/>
                <w:webHidden/>
              </w:rPr>
            </w:r>
            <w:r>
              <w:rPr>
                <w:noProof/>
                <w:webHidden/>
              </w:rPr>
              <w:fldChar w:fldCharType="separate"/>
            </w:r>
            <w:r>
              <w:rPr>
                <w:noProof/>
                <w:webHidden/>
              </w:rPr>
              <w:t>5</w:t>
            </w:r>
            <w:r>
              <w:rPr>
                <w:noProof/>
                <w:webHidden/>
              </w:rPr>
              <w:fldChar w:fldCharType="end"/>
            </w:r>
          </w:hyperlink>
        </w:p>
        <w:p w14:paraId="78C1E82E" w14:textId="23786D07" w:rsidR="00C471C4" w:rsidRDefault="00C471C4">
          <w:pPr>
            <w:pStyle w:val="Spistreci1"/>
            <w:rPr>
              <w:rFonts w:eastAsiaTheme="minorEastAsia"/>
              <w:noProof/>
              <w:kern w:val="2"/>
              <w:sz w:val="24"/>
              <w:szCs w:val="24"/>
              <w:lang w:eastAsia="pl-PL"/>
              <w14:ligatures w14:val="standardContextual"/>
            </w:rPr>
          </w:pPr>
          <w:hyperlink w:anchor="_Toc193106712" w:history="1">
            <w:r w:rsidRPr="00A40EDF">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_Toc193106712 \h </w:instrText>
            </w:r>
            <w:r>
              <w:rPr>
                <w:noProof/>
                <w:webHidden/>
              </w:rPr>
            </w:r>
            <w:r>
              <w:rPr>
                <w:noProof/>
                <w:webHidden/>
              </w:rPr>
              <w:fldChar w:fldCharType="separate"/>
            </w:r>
            <w:r>
              <w:rPr>
                <w:noProof/>
                <w:webHidden/>
              </w:rPr>
              <w:t>5</w:t>
            </w:r>
            <w:r>
              <w:rPr>
                <w:noProof/>
                <w:webHidden/>
              </w:rPr>
              <w:fldChar w:fldCharType="end"/>
            </w:r>
          </w:hyperlink>
        </w:p>
        <w:p w14:paraId="41F51AEE" w14:textId="5D2D69AD" w:rsidR="00C471C4" w:rsidRDefault="00C471C4">
          <w:pPr>
            <w:pStyle w:val="Spistreci1"/>
            <w:rPr>
              <w:rFonts w:eastAsiaTheme="minorEastAsia"/>
              <w:noProof/>
              <w:kern w:val="2"/>
              <w:sz w:val="24"/>
              <w:szCs w:val="24"/>
              <w:lang w:eastAsia="pl-PL"/>
              <w14:ligatures w14:val="standardContextual"/>
            </w:rPr>
          </w:pPr>
          <w:hyperlink w:anchor="_Toc193106713" w:history="1">
            <w:r w:rsidRPr="00A40EDF">
              <w:rPr>
                <w:rStyle w:val="Hipercze"/>
                <w:rFonts w:ascii="Arial" w:hAnsi="Arial" w:cs="Arial"/>
                <w:b/>
                <w:noProof/>
              </w:rPr>
              <w:t>I.</w:t>
            </w:r>
            <w:r>
              <w:rPr>
                <w:rFonts w:eastAsiaTheme="minorEastAsia"/>
                <w:noProof/>
                <w:kern w:val="2"/>
                <w:sz w:val="24"/>
                <w:szCs w:val="24"/>
                <w:lang w:eastAsia="pl-PL"/>
                <w14:ligatures w14:val="standardContextual"/>
              </w:rPr>
              <w:tab/>
            </w:r>
            <w:r w:rsidRPr="00A40EDF">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_Toc193106713 \h </w:instrText>
            </w:r>
            <w:r>
              <w:rPr>
                <w:noProof/>
                <w:webHidden/>
              </w:rPr>
            </w:r>
            <w:r>
              <w:rPr>
                <w:noProof/>
                <w:webHidden/>
              </w:rPr>
              <w:fldChar w:fldCharType="separate"/>
            </w:r>
            <w:r>
              <w:rPr>
                <w:noProof/>
                <w:webHidden/>
              </w:rPr>
              <w:t>6</w:t>
            </w:r>
            <w:r>
              <w:rPr>
                <w:noProof/>
                <w:webHidden/>
              </w:rPr>
              <w:fldChar w:fldCharType="end"/>
            </w:r>
          </w:hyperlink>
        </w:p>
        <w:p w14:paraId="7316FDCA" w14:textId="1EFDAF50" w:rsidR="00C471C4" w:rsidRDefault="00C471C4">
          <w:pPr>
            <w:pStyle w:val="Spistreci1"/>
            <w:rPr>
              <w:rFonts w:eastAsiaTheme="minorEastAsia"/>
              <w:noProof/>
              <w:kern w:val="2"/>
              <w:sz w:val="24"/>
              <w:szCs w:val="24"/>
              <w:lang w:eastAsia="pl-PL"/>
              <w14:ligatures w14:val="standardContextual"/>
            </w:rPr>
          </w:pPr>
          <w:hyperlink w:anchor="_Toc193106714" w:history="1">
            <w:r w:rsidRPr="00A40EDF">
              <w:rPr>
                <w:rStyle w:val="Hipercze"/>
                <w:rFonts w:ascii="Arial" w:hAnsi="Arial" w:cs="Arial"/>
                <w:b/>
                <w:noProof/>
              </w:rPr>
              <w:t>II.</w:t>
            </w:r>
            <w:r>
              <w:rPr>
                <w:rFonts w:eastAsiaTheme="minorEastAsia"/>
                <w:noProof/>
                <w:kern w:val="2"/>
                <w:sz w:val="24"/>
                <w:szCs w:val="24"/>
                <w:lang w:eastAsia="pl-PL"/>
                <w14:ligatures w14:val="standardContextual"/>
              </w:rPr>
              <w:tab/>
            </w:r>
            <w:r w:rsidRPr="00A40EDF">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_Toc193106714 \h </w:instrText>
            </w:r>
            <w:r>
              <w:rPr>
                <w:noProof/>
                <w:webHidden/>
              </w:rPr>
            </w:r>
            <w:r>
              <w:rPr>
                <w:noProof/>
                <w:webHidden/>
              </w:rPr>
              <w:fldChar w:fldCharType="separate"/>
            </w:r>
            <w:r>
              <w:rPr>
                <w:noProof/>
                <w:webHidden/>
              </w:rPr>
              <w:t>10</w:t>
            </w:r>
            <w:r>
              <w:rPr>
                <w:noProof/>
                <w:webHidden/>
              </w:rPr>
              <w:fldChar w:fldCharType="end"/>
            </w:r>
          </w:hyperlink>
        </w:p>
        <w:p w14:paraId="54132CB6" w14:textId="2E5DDB6F" w:rsidR="00C471C4" w:rsidRDefault="00C471C4">
          <w:pPr>
            <w:pStyle w:val="Spistreci1"/>
            <w:rPr>
              <w:rFonts w:eastAsiaTheme="minorEastAsia"/>
              <w:noProof/>
              <w:kern w:val="2"/>
              <w:sz w:val="24"/>
              <w:szCs w:val="24"/>
              <w:lang w:eastAsia="pl-PL"/>
              <w14:ligatures w14:val="standardContextual"/>
            </w:rPr>
          </w:pPr>
          <w:hyperlink w:anchor="_Toc193106715" w:history="1">
            <w:r w:rsidRPr="00A40EDF">
              <w:rPr>
                <w:rStyle w:val="Hipercze"/>
                <w:rFonts w:ascii="Arial" w:hAnsi="Arial" w:cs="Arial"/>
                <w:b/>
                <w:noProof/>
              </w:rPr>
              <w:t>III.</w:t>
            </w:r>
            <w:r>
              <w:rPr>
                <w:rFonts w:eastAsiaTheme="minorEastAsia"/>
                <w:noProof/>
                <w:kern w:val="2"/>
                <w:sz w:val="24"/>
                <w:szCs w:val="24"/>
                <w:lang w:eastAsia="pl-PL"/>
                <w14:ligatures w14:val="standardContextual"/>
              </w:rPr>
              <w:tab/>
            </w:r>
            <w:r w:rsidRPr="00A40EDF">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_Toc193106715 \h </w:instrText>
            </w:r>
            <w:r>
              <w:rPr>
                <w:noProof/>
                <w:webHidden/>
              </w:rPr>
            </w:r>
            <w:r>
              <w:rPr>
                <w:noProof/>
                <w:webHidden/>
              </w:rPr>
              <w:fldChar w:fldCharType="separate"/>
            </w:r>
            <w:r>
              <w:rPr>
                <w:noProof/>
                <w:webHidden/>
              </w:rPr>
              <w:t>11</w:t>
            </w:r>
            <w:r>
              <w:rPr>
                <w:noProof/>
                <w:webHidden/>
              </w:rPr>
              <w:fldChar w:fldCharType="end"/>
            </w:r>
          </w:hyperlink>
        </w:p>
        <w:p w14:paraId="7EA7258B" w14:textId="435B67D1" w:rsidR="00C471C4" w:rsidRDefault="00C471C4">
          <w:pPr>
            <w:pStyle w:val="Spistreci1"/>
            <w:rPr>
              <w:rFonts w:eastAsiaTheme="minorEastAsia"/>
              <w:noProof/>
              <w:kern w:val="2"/>
              <w:sz w:val="24"/>
              <w:szCs w:val="24"/>
              <w:lang w:eastAsia="pl-PL"/>
              <w14:ligatures w14:val="standardContextual"/>
            </w:rPr>
          </w:pPr>
          <w:hyperlink w:anchor="_Toc193106716" w:history="1">
            <w:r w:rsidRPr="00A40EDF">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_Toc193106716 \h </w:instrText>
            </w:r>
            <w:r>
              <w:rPr>
                <w:noProof/>
                <w:webHidden/>
              </w:rPr>
            </w:r>
            <w:r>
              <w:rPr>
                <w:noProof/>
                <w:webHidden/>
              </w:rPr>
              <w:fldChar w:fldCharType="separate"/>
            </w:r>
            <w:r>
              <w:rPr>
                <w:noProof/>
                <w:webHidden/>
              </w:rPr>
              <w:t>13</w:t>
            </w:r>
            <w:r>
              <w:rPr>
                <w:noProof/>
                <w:webHidden/>
              </w:rPr>
              <w:fldChar w:fldCharType="end"/>
            </w:r>
          </w:hyperlink>
        </w:p>
        <w:p w14:paraId="6D58471F" w14:textId="7B021E72" w:rsidR="00C471C4" w:rsidRDefault="00C471C4">
          <w:pPr>
            <w:pStyle w:val="Spistreci1"/>
            <w:rPr>
              <w:rFonts w:eastAsiaTheme="minorEastAsia"/>
              <w:noProof/>
              <w:kern w:val="2"/>
              <w:sz w:val="24"/>
              <w:szCs w:val="24"/>
              <w:lang w:eastAsia="pl-PL"/>
              <w14:ligatures w14:val="standardContextual"/>
            </w:rPr>
          </w:pPr>
          <w:hyperlink w:anchor="_Toc193106717" w:history="1">
            <w:r w:rsidRPr="00A40EDF">
              <w:rPr>
                <w:rStyle w:val="Hipercze"/>
                <w:rFonts w:ascii="Arial" w:hAnsi="Arial" w:cs="Arial"/>
                <w:b/>
                <w:noProof/>
              </w:rPr>
              <w:t>V.</w:t>
            </w:r>
            <w:r>
              <w:rPr>
                <w:rFonts w:eastAsiaTheme="minorEastAsia"/>
                <w:noProof/>
                <w:kern w:val="2"/>
                <w:sz w:val="24"/>
                <w:szCs w:val="24"/>
                <w:lang w:eastAsia="pl-PL"/>
                <w14:ligatures w14:val="standardContextual"/>
              </w:rPr>
              <w:tab/>
            </w:r>
            <w:r w:rsidRPr="00A40EDF">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_Toc193106717 \h </w:instrText>
            </w:r>
            <w:r>
              <w:rPr>
                <w:noProof/>
                <w:webHidden/>
              </w:rPr>
            </w:r>
            <w:r>
              <w:rPr>
                <w:noProof/>
                <w:webHidden/>
              </w:rPr>
              <w:fldChar w:fldCharType="separate"/>
            </w:r>
            <w:r>
              <w:rPr>
                <w:noProof/>
                <w:webHidden/>
              </w:rPr>
              <w:t>17</w:t>
            </w:r>
            <w:r>
              <w:rPr>
                <w:noProof/>
                <w:webHidden/>
              </w:rPr>
              <w:fldChar w:fldCharType="end"/>
            </w:r>
          </w:hyperlink>
        </w:p>
        <w:p w14:paraId="6EAD5364" w14:textId="1E73E153" w:rsidR="00C471C4" w:rsidRDefault="00C471C4">
          <w:pPr>
            <w:pStyle w:val="Spistreci1"/>
            <w:rPr>
              <w:rFonts w:eastAsiaTheme="minorEastAsia"/>
              <w:noProof/>
              <w:kern w:val="2"/>
              <w:sz w:val="24"/>
              <w:szCs w:val="24"/>
              <w:lang w:eastAsia="pl-PL"/>
              <w14:ligatures w14:val="standardContextual"/>
            </w:rPr>
          </w:pPr>
          <w:hyperlink w:anchor="_Toc193106718" w:history="1">
            <w:r w:rsidRPr="00A40EDF">
              <w:rPr>
                <w:rStyle w:val="Hipercze"/>
                <w:rFonts w:ascii="Arial" w:hAnsi="Arial" w:cs="Arial"/>
                <w:b/>
                <w:noProof/>
              </w:rPr>
              <w:t>VI.</w:t>
            </w:r>
            <w:r>
              <w:rPr>
                <w:rFonts w:eastAsiaTheme="minorEastAsia"/>
                <w:noProof/>
                <w:kern w:val="2"/>
                <w:sz w:val="24"/>
                <w:szCs w:val="24"/>
                <w:lang w:eastAsia="pl-PL"/>
                <w14:ligatures w14:val="standardContextual"/>
              </w:rPr>
              <w:tab/>
            </w:r>
            <w:r w:rsidRPr="00A40EDF">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_Toc193106718 \h </w:instrText>
            </w:r>
            <w:r>
              <w:rPr>
                <w:noProof/>
                <w:webHidden/>
              </w:rPr>
            </w:r>
            <w:r>
              <w:rPr>
                <w:noProof/>
                <w:webHidden/>
              </w:rPr>
              <w:fldChar w:fldCharType="separate"/>
            </w:r>
            <w:r>
              <w:rPr>
                <w:noProof/>
                <w:webHidden/>
              </w:rPr>
              <w:t>20</w:t>
            </w:r>
            <w:r>
              <w:rPr>
                <w:noProof/>
                <w:webHidden/>
              </w:rPr>
              <w:fldChar w:fldCharType="end"/>
            </w:r>
          </w:hyperlink>
        </w:p>
        <w:p w14:paraId="0A650929" w14:textId="7C5B1BFB" w:rsidR="00C471C4" w:rsidRDefault="00C471C4">
          <w:pPr>
            <w:pStyle w:val="Spistreci1"/>
            <w:tabs>
              <w:tab w:val="left" w:pos="720"/>
            </w:tabs>
            <w:rPr>
              <w:rFonts w:eastAsiaTheme="minorEastAsia"/>
              <w:noProof/>
              <w:kern w:val="2"/>
              <w:sz w:val="24"/>
              <w:szCs w:val="24"/>
              <w:lang w:eastAsia="pl-PL"/>
              <w14:ligatures w14:val="standardContextual"/>
            </w:rPr>
          </w:pPr>
          <w:hyperlink w:anchor="_Toc193106719" w:history="1">
            <w:r w:rsidRPr="00A40EDF">
              <w:rPr>
                <w:rStyle w:val="Hipercze"/>
                <w:rFonts w:ascii="Arial" w:hAnsi="Arial" w:cs="Arial"/>
                <w:b/>
                <w:noProof/>
              </w:rPr>
              <w:t>VII.</w:t>
            </w:r>
            <w:r>
              <w:rPr>
                <w:rFonts w:eastAsiaTheme="minorEastAsia"/>
                <w:noProof/>
                <w:kern w:val="2"/>
                <w:sz w:val="24"/>
                <w:szCs w:val="24"/>
                <w:lang w:eastAsia="pl-PL"/>
                <w14:ligatures w14:val="standardContextual"/>
              </w:rPr>
              <w:tab/>
            </w:r>
            <w:r w:rsidRPr="00A40EDF">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_Toc193106719 \h </w:instrText>
            </w:r>
            <w:r>
              <w:rPr>
                <w:noProof/>
                <w:webHidden/>
              </w:rPr>
            </w:r>
            <w:r>
              <w:rPr>
                <w:noProof/>
                <w:webHidden/>
              </w:rPr>
              <w:fldChar w:fldCharType="separate"/>
            </w:r>
            <w:r>
              <w:rPr>
                <w:noProof/>
                <w:webHidden/>
              </w:rPr>
              <w:t>20</w:t>
            </w:r>
            <w:r>
              <w:rPr>
                <w:noProof/>
                <w:webHidden/>
              </w:rPr>
              <w:fldChar w:fldCharType="end"/>
            </w:r>
          </w:hyperlink>
        </w:p>
        <w:p w14:paraId="611D17AD" w14:textId="6BF9EAFE" w:rsidR="00C471C4" w:rsidRDefault="00C471C4">
          <w:pPr>
            <w:pStyle w:val="Spistreci1"/>
            <w:tabs>
              <w:tab w:val="left" w:pos="720"/>
            </w:tabs>
            <w:rPr>
              <w:rFonts w:eastAsiaTheme="minorEastAsia"/>
              <w:noProof/>
              <w:kern w:val="2"/>
              <w:sz w:val="24"/>
              <w:szCs w:val="24"/>
              <w:lang w:eastAsia="pl-PL"/>
              <w14:ligatures w14:val="standardContextual"/>
            </w:rPr>
          </w:pPr>
          <w:hyperlink w:anchor="_Toc193106720" w:history="1">
            <w:r w:rsidRPr="00A40EDF">
              <w:rPr>
                <w:rStyle w:val="Hipercze"/>
                <w:rFonts w:ascii="Arial" w:hAnsi="Arial" w:cs="Arial"/>
                <w:b/>
                <w:noProof/>
              </w:rPr>
              <w:t>VIII.</w:t>
            </w:r>
            <w:r>
              <w:rPr>
                <w:rFonts w:eastAsiaTheme="minorEastAsia"/>
                <w:noProof/>
                <w:kern w:val="2"/>
                <w:sz w:val="24"/>
                <w:szCs w:val="24"/>
                <w:lang w:eastAsia="pl-PL"/>
                <w14:ligatures w14:val="standardContextual"/>
              </w:rPr>
              <w:tab/>
            </w:r>
            <w:r w:rsidRPr="00A40EDF">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_Toc193106720 \h </w:instrText>
            </w:r>
            <w:r>
              <w:rPr>
                <w:noProof/>
                <w:webHidden/>
              </w:rPr>
            </w:r>
            <w:r>
              <w:rPr>
                <w:noProof/>
                <w:webHidden/>
              </w:rPr>
              <w:fldChar w:fldCharType="separate"/>
            </w:r>
            <w:r>
              <w:rPr>
                <w:noProof/>
                <w:webHidden/>
              </w:rPr>
              <w:t>22</w:t>
            </w:r>
            <w:r>
              <w:rPr>
                <w:noProof/>
                <w:webHidden/>
              </w:rPr>
              <w:fldChar w:fldCharType="end"/>
            </w:r>
          </w:hyperlink>
        </w:p>
        <w:p w14:paraId="34222103" w14:textId="408CC681" w:rsidR="00C471C4" w:rsidRDefault="00C471C4">
          <w:pPr>
            <w:pStyle w:val="Spistreci1"/>
            <w:rPr>
              <w:rFonts w:eastAsiaTheme="minorEastAsia"/>
              <w:noProof/>
              <w:kern w:val="2"/>
              <w:sz w:val="24"/>
              <w:szCs w:val="24"/>
              <w:lang w:eastAsia="pl-PL"/>
              <w14:ligatures w14:val="standardContextual"/>
            </w:rPr>
          </w:pPr>
          <w:hyperlink w:anchor="_Toc193106721" w:history="1">
            <w:r w:rsidRPr="00A40EDF">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_Toc193106721 \h </w:instrText>
            </w:r>
            <w:r>
              <w:rPr>
                <w:noProof/>
                <w:webHidden/>
              </w:rPr>
            </w:r>
            <w:r>
              <w:rPr>
                <w:noProof/>
                <w:webHidden/>
              </w:rPr>
              <w:fldChar w:fldCharType="separate"/>
            </w:r>
            <w:r>
              <w:rPr>
                <w:noProof/>
                <w:webHidden/>
              </w:rPr>
              <w:t>24</w:t>
            </w:r>
            <w:r>
              <w:rPr>
                <w:noProof/>
                <w:webHidden/>
              </w:rPr>
              <w:fldChar w:fldCharType="end"/>
            </w:r>
          </w:hyperlink>
        </w:p>
        <w:p w14:paraId="1C594FC7" w14:textId="308E346B" w:rsidR="00C471C4" w:rsidRDefault="00C471C4">
          <w:pPr>
            <w:pStyle w:val="Spistreci1"/>
            <w:rPr>
              <w:rFonts w:eastAsiaTheme="minorEastAsia"/>
              <w:noProof/>
              <w:kern w:val="2"/>
              <w:sz w:val="24"/>
              <w:szCs w:val="24"/>
              <w:lang w:eastAsia="pl-PL"/>
              <w14:ligatures w14:val="standardContextual"/>
            </w:rPr>
          </w:pPr>
          <w:hyperlink w:anchor="_Toc193106722" w:history="1">
            <w:r w:rsidRPr="00A40EDF">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_Toc193106722 \h </w:instrText>
            </w:r>
            <w:r>
              <w:rPr>
                <w:noProof/>
                <w:webHidden/>
              </w:rPr>
            </w:r>
            <w:r>
              <w:rPr>
                <w:noProof/>
                <w:webHidden/>
              </w:rPr>
              <w:fldChar w:fldCharType="separate"/>
            </w:r>
            <w:r>
              <w:rPr>
                <w:noProof/>
                <w:webHidden/>
              </w:rPr>
              <w:t>27</w:t>
            </w:r>
            <w:r>
              <w:rPr>
                <w:noProof/>
                <w:webHidden/>
              </w:rPr>
              <w:fldChar w:fldCharType="end"/>
            </w:r>
          </w:hyperlink>
        </w:p>
        <w:p w14:paraId="2956370C" w14:textId="577CBDCF" w:rsidR="00C471C4" w:rsidRDefault="00C471C4">
          <w:pPr>
            <w:pStyle w:val="Spistreci1"/>
            <w:rPr>
              <w:rFonts w:eastAsiaTheme="minorEastAsia"/>
              <w:noProof/>
              <w:kern w:val="2"/>
              <w:sz w:val="24"/>
              <w:szCs w:val="24"/>
              <w:lang w:eastAsia="pl-PL"/>
              <w14:ligatures w14:val="standardContextual"/>
            </w:rPr>
          </w:pPr>
          <w:hyperlink w:anchor="_Toc193106723" w:history="1">
            <w:r w:rsidRPr="00A40EDF">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_Toc193106723 \h </w:instrText>
            </w:r>
            <w:r>
              <w:rPr>
                <w:noProof/>
                <w:webHidden/>
              </w:rPr>
            </w:r>
            <w:r>
              <w:rPr>
                <w:noProof/>
                <w:webHidden/>
              </w:rPr>
              <w:fldChar w:fldCharType="separate"/>
            </w:r>
            <w:r>
              <w:rPr>
                <w:noProof/>
                <w:webHidden/>
              </w:rPr>
              <w:t>37</w:t>
            </w:r>
            <w:r>
              <w:rPr>
                <w:noProof/>
                <w:webHidden/>
              </w:rPr>
              <w:fldChar w:fldCharType="end"/>
            </w:r>
          </w:hyperlink>
        </w:p>
        <w:p w14:paraId="6B8A9236" w14:textId="6A63FFE8" w:rsidR="00C471C4" w:rsidRDefault="00C471C4">
          <w:pPr>
            <w:pStyle w:val="Spistreci1"/>
            <w:rPr>
              <w:rFonts w:eastAsiaTheme="minorEastAsia"/>
              <w:noProof/>
              <w:kern w:val="2"/>
              <w:sz w:val="24"/>
              <w:szCs w:val="24"/>
              <w:lang w:eastAsia="pl-PL"/>
              <w14:ligatures w14:val="standardContextual"/>
            </w:rPr>
          </w:pPr>
          <w:hyperlink w:anchor="_Toc193106724" w:history="1">
            <w:r w:rsidRPr="00A40EDF">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_Toc193106724 \h </w:instrText>
            </w:r>
            <w:r>
              <w:rPr>
                <w:noProof/>
                <w:webHidden/>
              </w:rPr>
            </w:r>
            <w:r>
              <w:rPr>
                <w:noProof/>
                <w:webHidden/>
              </w:rPr>
              <w:fldChar w:fldCharType="separate"/>
            </w:r>
            <w:r>
              <w:rPr>
                <w:noProof/>
                <w:webHidden/>
              </w:rPr>
              <w:t>37</w:t>
            </w:r>
            <w:r>
              <w:rPr>
                <w:noProof/>
                <w:webHidden/>
              </w:rPr>
              <w:fldChar w:fldCharType="end"/>
            </w:r>
          </w:hyperlink>
        </w:p>
        <w:p w14:paraId="3E180D11" w14:textId="33C14A1F" w:rsidR="00C471C4" w:rsidRDefault="00C471C4">
          <w:pPr>
            <w:pStyle w:val="Spistreci1"/>
            <w:rPr>
              <w:rFonts w:eastAsiaTheme="minorEastAsia"/>
              <w:noProof/>
              <w:kern w:val="2"/>
              <w:sz w:val="24"/>
              <w:szCs w:val="24"/>
              <w:lang w:eastAsia="pl-PL"/>
              <w14:ligatures w14:val="standardContextual"/>
            </w:rPr>
          </w:pPr>
          <w:hyperlink w:anchor="_Toc193106725" w:history="1">
            <w:r w:rsidRPr="00A40EDF">
              <w:rPr>
                <w:rStyle w:val="Hipercze"/>
                <w:rFonts w:ascii="Arial" w:hAnsi="Arial" w:cs="Arial"/>
                <w:b/>
                <w:noProof/>
              </w:rPr>
              <w:t>XIII. Załączniki</w:t>
            </w:r>
            <w:r>
              <w:rPr>
                <w:noProof/>
                <w:webHidden/>
              </w:rPr>
              <w:tab/>
            </w:r>
            <w:r>
              <w:rPr>
                <w:noProof/>
                <w:webHidden/>
              </w:rPr>
              <w:fldChar w:fldCharType="begin"/>
            </w:r>
            <w:r>
              <w:rPr>
                <w:noProof/>
                <w:webHidden/>
              </w:rPr>
              <w:instrText xml:space="preserve"> PAGEREF _Toc193106725 \h </w:instrText>
            </w:r>
            <w:r>
              <w:rPr>
                <w:noProof/>
                <w:webHidden/>
              </w:rPr>
            </w:r>
            <w:r>
              <w:rPr>
                <w:noProof/>
                <w:webHidden/>
              </w:rPr>
              <w:fldChar w:fldCharType="separate"/>
            </w:r>
            <w:r>
              <w:rPr>
                <w:noProof/>
                <w:webHidden/>
              </w:rPr>
              <w:t>37</w:t>
            </w:r>
            <w:r>
              <w:rPr>
                <w:noProof/>
                <w:webHidden/>
              </w:rPr>
              <w:fldChar w:fldCharType="end"/>
            </w:r>
          </w:hyperlink>
        </w:p>
        <w:p w14:paraId="3BBA0AEF" w14:textId="71F15BB1" w:rsidR="00C471C4" w:rsidRDefault="00C471C4">
          <w:pPr>
            <w:pStyle w:val="Spistreci1"/>
            <w:rPr>
              <w:rFonts w:eastAsiaTheme="minorEastAsia"/>
              <w:noProof/>
              <w:kern w:val="2"/>
              <w:sz w:val="24"/>
              <w:szCs w:val="24"/>
              <w:lang w:eastAsia="pl-PL"/>
              <w14:ligatures w14:val="standardContextual"/>
            </w:rPr>
          </w:pPr>
          <w:hyperlink w:anchor="_Toc193106726" w:history="1">
            <w:r w:rsidRPr="00A40EDF">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_Toc193106726 \h </w:instrText>
            </w:r>
            <w:r>
              <w:rPr>
                <w:noProof/>
                <w:webHidden/>
              </w:rPr>
            </w:r>
            <w:r>
              <w:rPr>
                <w:noProof/>
                <w:webHidden/>
              </w:rPr>
              <w:fldChar w:fldCharType="separate"/>
            </w:r>
            <w:r>
              <w:rPr>
                <w:noProof/>
                <w:webHidden/>
              </w:rPr>
              <w:t>38</w:t>
            </w:r>
            <w:r>
              <w:rPr>
                <w:noProof/>
                <w:webHidden/>
              </w:rPr>
              <w:fldChar w:fldCharType="end"/>
            </w:r>
          </w:hyperlink>
        </w:p>
        <w:p w14:paraId="6B4250C8" w14:textId="305EABE3" w:rsidR="00C471C4" w:rsidRDefault="00C471C4">
          <w:pPr>
            <w:pStyle w:val="Spistreci1"/>
            <w:rPr>
              <w:rFonts w:eastAsiaTheme="minorEastAsia"/>
              <w:noProof/>
              <w:kern w:val="2"/>
              <w:sz w:val="24"/>
              <w:szCs w:val="24"/>
              <w:lang w:eastAsia="pl-PL"/>
              <w14:ligatures w14:val="standardContextual"/>
            </w:rPr>
          </w:pPr>
          <w:hyperlink w:anchor="_Toc193106727" w:history="1">
            <w:r w:rsidRPr="00A40EDF">
              <w:rPr>
                <w:rStyle w:val="Hipercze"/>
                <w:rFonts w:ascii="Arial" w:hAnsi="Arial" w:cs="Arial"/>
                <w:b/>
                <w:noProof/>
              </w:rPr>
              <w:t>XV. Przesłanie dokumentu do instytucji</w:t>
            </w:r>
            <w:r>
              <w:rPr>
                <w:noProof/>
                <w:webHidden/>
              </w:rPr>
              <w:tab/>
            </w:r>
            <w:r>
              <w:rPr>
                <w:noProof/>
                <w:webHidden/>
              </w:rPr>
              <w:fldChar w:fldCharType="begin"/>
            </w:r>
            <w:r>
              <w:rPr>
                <w:noProof/>
                <w:webHidden/>
              </w:rPr>
              <w:instrText xml:space="preserve"> PAGEREF _Toc193106727 \h </w:instrText>
            </w:r>
            <w:r>
              <w:rPr>
                <w:noProof/>
                <w:webHidden/>
              </w:rPr>
            </w:r>
            <w:r>
              <w:rPr>
                <w:noProof/>
                <w:webHidden/>
              </w:rPr>
              <w:fldChar w:fldCharType="separate"/>
            </w:r>
            <w:r>
              <w:rPr>
                <w:noProof/>
                <w:webHidden/>
              </w:rPr>
              <w:t>38</w:t>
            </w:r>
            <w:r>
              <w:rPr>
                <w:noProof/>
                <w:webHidden/>
              </w:rPr>
              <w:fldChar w:fldCharType="end"/>
            </w:r>
          </w:hyperlink>
        </w:p>
        <w:p w14:paraId="738B14B2" w14:textId="6A220051"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54A07F33" w:rsidR="00BE2DE0" w:rsidRDefault="00BE2DE0" w:rsidP="00E06270">
      <w:pPr>
        <w:spacing w:before="120" w:after="120" w:line="271" w:lineRule="auto"/>
      </w:pPr>
    </w:p>
    <w:p w14:paraId="2C3CB347" w14:textId="5531BD7E" w:rsidR="00D045AC" w:rsidRDefault="00D045AC" w:rsidP="00E06270">
      <w:pPr>
        <w:spacing w:before="120" w:after="120" w:line="271" w:lineRule="auto"/>
      </w:pPr>
    </w:p>
    <w:p w14:paraId="0B9B4B3A" w14:textId="4B908DB4" w:rsidR="00271C60" w:rsidRPr="00B808CF" w:rsidRDefault="00271C60" w:rsidP="00E06270">
      <w:pPr>
        <w:pStyle w:val="Nagwek1"/>
        <w:spacing w:before="120" w:after="120" w:line="271" w:lineRule="auto"/>
        <w:rPr>
          <w:rFonts w:ascii="Arial" w:hAnsi="Arial" w:cs="Arial"/>
          <w:color w:val="auto"/>
        </w:rPr>
      </w:pPr>
      <w:bookmarkStart w:id="1" w:name="_Toc193106710"/>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67D68C86" w:rsidR="00773DAA"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2CD9E3FF" w14:textId="28C596F0" w:rsidR="00F50021" w:rsidRPr="00A817DF" w:rsidRDefault="00F50021" w:rsidP="00ED7BD3">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CZP</w:t>
      </w:r>
      <w:r w:rsidRPr="003C7ABB">
        <w:rPr>
          <w:rFonts w:ascii="Arial" w:hAnsi="Arial" w:cs="Arial"/>
        </w:rPr>
        <w:t>-</w:t>
      </w:r>
      <w:r w:rsidR="007B56C8" w:rsidRPr="007B56C8">
        <w:rPr>
          <w:rFonts w:ascii="Arial" w:hAnsi="Arial" w:cs="Arial"/>
        </w:rPr>
        <w:t>– Centrum Zdrowia Psychicznego prowadzone przez podmiot leczniczy, zapewniające kompleksową opiekę zdrowotną nad osobami z zaburzeniami psychicznymi na określonym obszarze terytorialnym w formie pomocy doraźnej, ambulatoryjnej, dziennej, szpitalnej i środowiskowej, o którym mowa w art. 5a ustawy z dnia 19 sierpnia 1994 r. o ochronie zdrowia psychicznego (</w:t>
      </w:r>
      <w:proofErr w:type="spellStart"/>
      <w:r w:rsidR="007B56C8" w:rsidRPr="007B56C8">
        <w:rPr>
          <w:rFonts w:ascii="Arial" w:hAnsi="Arial" w:cs="Arial"/>
        </w:rPr>
        <w:t>t.j</w:t>
      </w:r>
      <w:proofErr w:type="spellEnd"/>
      <w:r w:rsidR="007B56C8" w:rsidRPr="007B56C8">
        <w:rPr>
          <w:rFonts w:ascii="Arial" w:hAnsi="Arial" w:cs="Arial"/>
        </w:rPr>
        <w:t>. Dz. U. z 2024 r. poz. 917)</w:t>
      </w:r>
      <w:r w:rsidR="007B56C8">
        <w:rPr>
          <w:rFonts w:ascii="Arial" w:hAnsi="Arial" w:cs="Arial"/>
        </w:rPr>
        <w:t>;</w:t>
      </w:r>
      <w:r w:rsidR="007B56C8" w:rsidRPr="007B56C8">
        <w:rPr>
          <w:rFonts w:ascii="Arial" w:hAnsi="Arial" w:cs="Arial"/>
        </w:rPr>
        <w:t xml:space="preserve"> </w:t>
      </w:r>
      <w:r w:rsidR="007B56C8">
        <w:rPr>
          <w:rFonts w:ascii="Arial" w:hAnsi="Arial" w:cs="Arial"/>
        </w:rPr>
        <w:t xml:space="preserve"> </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07998CCC"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FEPZ</w:t>
      </w:r>
      <w:r w:rsidR="00EB2F9C">
        <w:rPr>
          <w:rFonts w:ascii="Arial" w:hAnsi="Arial" w:cs="Arial"/>
          <w:b/>
        </w:rPr>
        <w:t xml:space="preserve"> 2021-2027</w:t>
      </w:r>
      <w:r w:rsidRPr="00B808CF">
        <w:rPr>
          <w:rFonts w:ascii="Arial" w:hAnsi="Arial" w:cs="Arial"/>
          <w:b/>
        </w:rPr>
        <w:t xml:space="preserve"> </w:t>
      </w:r>
      <w:r w:rsidRPr="00B808CF">
        <w:rPr>
          <w:rFonts w:ascii="Arial" w:hAnsi="Arial" w:cs="Arial"/>
        </w:rPr>
        <w:t>– Program Fundusze Europejskie dla Pomorza Zachodniego 2021-2027</w:t>
      </w:r>
      <w:r w:rsidR="00FC5B31">
        <w:rPr>
          <w:rFonts w:ascii="Arial" w:hAnsi="Arial" w:cs="Arial"/>
        </w:rPr>
        <w:t>;</w:t>
      </w:r>
    </w:p>
    <w:p w14:paraId="4E8D0AC5" w14:textId="18156686"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22F48C23"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naboru: </w:t>
      </w:r>
      <w:r w:rsidR="004B7B04" w:rsidRPr="004B7B04">
        <w:rPr>
          <w:rFonts w:ascii="Arial" w:hAnsi="Arial" w:cs="Arial"/>
        </w:rPr>
        <w:t>FEPZ.06.21-IP.01-003/25</w:t>
      </w:r>
      <w:r w:rsidR="00FC5B31">
        <w:rPr>
          <w:rFonts w:ascii="Arial" w:hAnsi="Arial" w:cs="Arial"/>
        </w:rPr>
        <w:t>;</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lastRenderedPageBreak/>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1AB0D889"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FC5B31">
        <w:rPr>
          <w:rFonts w:ascii="Arial" w:hAnsi="Arial" w:cs="Arial"/>
        </w:rPr>
        <w:t>.</w:t>
      </w:r>
    </w:p>
    <w:p w14:paraId="1EDB4160" w14:textId="77777777" w:rsidR="00701D39" w:rsidRDefault="00701D39" w:rsidP="00E06270">
      <w:pPr>
        <w:spacing w:before="120" w:after="120" w:line="271" w:lineRule="auto"/>
        <w:ind w:left="360"/>
        <w:rPr>
          <w:rFonts w:ascii="Arial" w:hAnsi="Arial" w:cs="Arial"/>
        </w:rPr>
      </w:pP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93106711"/>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07E4E576"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w:t>
      </w:r>
      <w:r w:rsidR="00806B4C">
        <w:rPr>
          <w:rFonts w:ascii="Arial" w:hAnsi="Arial" w:cs="Arial"/>
          <w:sz w:val="22"/>
          <w:szCs w:val="22"/>
          <w:lang w:val="pl-PL"/>
        </w:rPr>
        <w:t>sposób</w:t>
      </w:r>
      <w:r w:rsidR="00DB7B04">
        <w:rPr>
          <w:rFonts w:ascii="Arial" w:hAnsi="Arial" w:cs="Arial"/>
          <w:sz w:val="22"/>
          <w:szCs w:val="22"/>
          <w:lang w:val="pl-PL"/>
        </w:rPr>
        <w:t xml:space="preserv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F96B6E">
        <w:rPr>
          <w:rFonts w:ascii="Arial" w:hAnsi="Arial" w:cs="Arial"/>
          <w:sz w:val="22"/>
          <w:szCs w:val="22"/>
          <w:lang w:val="pl-PL"/>
        </w:rPr>
        <w:t xml:space="preserve"> dla naboru </w:t>
      </w:r>
      <w:r w:rsidR="00F50021" w:rsidRPr="004B7B04">
        <w:rPr>
          <w:rFonts w:ascii="Arial" w:hAnsi="Arial" w:cs="Arial"/>
          <w:sz w:val="22"/>
          <w:szCs w:val="22"/>
        </w:rPr>
        <w:t>FEPZ.06.21-IP.01-003/25</w:t>
      </w:r>
      <w:r w:rsidR="004B7B04" w:rsidRPr="004B7B04">
        <w:rPr>
          <w:rFonts w:ascii="Arial" w:hAnsi="Arial" w:cs="Arial"/>
          <w:sz w:val="22"/>
          <w:szCs w:val="22"/>
        </w:rPr>
        <w:t>.</w:t>
      </w:r>
      <w:r w:rsidR="004B7B04">
        <w:rPr>
          <w:rFonts w:ascii="Arial" w:hAnsi="Arial" w:cs="Arial"/>
          <w:i/>
          <w:color w:val="11306E"/>
          <w:sz w:val="22"/>
          <w:szCs w:val="22"/>
        </w:rPr>
        <w:t xml:space="preserve"> </w:t>
      </w:r>
      <w:r w:rsidR="00DB7B04">
        <w:rPr>
          <w:rFonts w:ascii="Arial" w:hAnsi="Arial" w:cs="Arial"/>
          <w:sz w:val="22"/>
          <w:szCs w:val="22"/>
          <w:lang w:val="pl-PL"/>
        </w:rPr>
        <w:t>SOWA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93106712"/>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4B920FB5" w:rsidR="0066646E" w:rsidRDefault="008263A5" w:rsidP="008263A5">
      <w:pPr>
        <w:spacing w:before="120" w:after="120" w:line="271" w:lineRule="auto"/>
        <w:rPr>
          <w:rFonts w:ascii="Arial" w:hAnsi="Arial" w:cs="Arial"/>
        </w:rPr>
      </w:pPr>
      <w:r>
        <w:rPr>
          <w:rFonts w:ascii="Arial" w:hAnsi="Arial" w:cs="Arial"/>
        </w:rPr>
        <w:t>Uwaga! nabór dla projektów w</w:t>
      </w:r>
      <w:r w:rsidR="00806B4C">
        <w:rPr>
          <w:rFonts w:ascii="Arial" w:hAnsi="Arial" w:cs="Arial"/>
        </w:rPr>
        <w:t>ybieranych w sposób</w:t>
      </w:r>
      <w:r>
        <w:rPr>
          <w:rFonts w:ascii="Arial" w:hAnsi="Arial" w:cs="Arial"/>
        </w:rPr>
        <w:t xml:space="preserve"> niekonkurencyjny nie jest widoczny na publicznej liście naborów</w:t>
      </w:r>
      <w:r w:rsidR="0066646E">
        <w:rPr>
          <w:rFonts w:ascii="Arial" w:hAnsi="Arial" w:cs="Arial"/>
        </w:rPr>
        <w:t>.</w:t>
      </w:r>
    </w:p>
    <w:p w14:paraId="1826EC18" w14:textId="09152E8C" w:rsidR="0016317E" w:rsidRDefault="0016317E" w:rsidP="008263A5">
      <w:pPr>
        <w:spacing w:before="120" w:after="120" w:line="271" w:lineRule="auto"/>
        <w:rPr>
          <w:rFonts w:ascii="Arial" w:hAnsi="Arial" w:cs="Arial"/>
        </w:rPr>
      </w:pPr>
      <w:r w:rsidRPr="0016317E">
        <w:rPr>
          <w:rFonts w:ascii="Arial" w:hAnsi="Arial" w:cs="Arial"/>
        </w:rPr>
        <w:t xml:space="preserve">Rozpoczęcie pisania wniosku odbywa się poprzez przekazanie przez ION zainteresowanym podmiotom numeru naboru i ręczne zainicjowanie projektu przez </w:t>
      </w:r>
      <w:r>
        <w:rPr>
          <w:rFonts w:ascii="Arial" w:hAnsi="Arial" w:cs="Arial"/>
        </w:rPr>
        <w:t>Wnioskodawcę</w:t>
      </w:r>
      <w:r w:rsidRPr="0016317E">
        <w:rPr>
          <w:rFonts w:ascii="Arial" w:hAnsi="Arial" w:cs="Arial"/>
        </w:rPr>
        <w:t xml:space="preserve">. </w:t>
      </w:r>
    </w:p>
    <w:p w14:paraId="092D4DE7" w14:textId="3C21617D" w:rsidR="008263A5" w:rsidRDefault="0016317E" w:rsidP="008263A5">
      <w:pPr>
        <w:spacing w:before="120" w:after="120" w:line="271" w:lineRule="auto"/>
        <w:rPr>
          <w:rFonts w:ascii="Arial" w:hAnsi="Arial" w:cs="Arial"/>
        </w:rPr>
      </w:pPr>
      <w:r w:rsidRPr="0016317E">
        <w:rPr>
          <w:rFonts w:ascii="Arial" w:hAnsi="Arial" w:cs="Arial"/>
        </w:rPr>
        <w:t xml:space="preserve">Numer naboru zostanie przekazany przez ION w ogłoszeniu o naborze, opublikowanym na stronach  </w:t>
      </w:r>
      <w:hyperlink r:id="rId9" w:history="1">
        <w:r w:rsidRPr="00181BF7">
          <w:rPr>
            <w:rStyle w:val="Hipercze"/>
            <w:rFonts w:ascii="Arial" w:hAnsi="Arial" w:cs="Arial"/>
          </w:rPr>
          <w:t>https://funduszeue.wzp.pl</w:t>
        </w:r>
      </w:hyperlink>
      <w:r w:rsidRPr="0016317E">
        <w:rPr>
          <w:rFonts w:ascii="Arial" w:hAnsi="Arial" w:cs="Arial"/>
        </w:rPr>
        <w:t xml:space="preserve"> oraz </w:t>
      </w:r>
      <w:hyperlink r:id="rId10" w:history="1">
        <w:r w:rsidRPr="00181BF7">
          <w:rPr>
            <w:rStyle w:val="Hipercze"/>
            <w:rFonts w:ascii="Arial" w:hAnsi="Arial" w:cs="Arial"/>
          </w:rPr>
          <w:t>www.funduszeeuropejskie.gov.pl</w:t>
        </w:r>
      </w:hyperlink>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076C5027" w14:textId="1354D03B" w:rsidR="00473F1C" w:rsidRDefault="00473F1C" w:rsidP="00E06270">
      <w:pPr>
        <w:spacing w:before="120" w:after="120" w:line="271" w:lineRule="auto"/>
        <w:rPr>
          <w:rFonts w:ascii="Arial" w:hAnsi="Arial" w:cs="Arial"/>
          <w:b/>
        </w:rPr>
      </w:pPr>
    </w:p>
    <w:p w14:paraId="1234D76B" w14:textId="614BA994" w:rsidR="00561701" w:rsidRPr="00B808CF" w:rsidRDefault="00473F1C" w:rsidP="00E06270">
      <w:pPr>
        <w:spacing w:before="120" w:after="120" w:line="271" w:lineRule="auto"/>
        <w:rPr>
          <w:rFonts w:ascii="Arial" w:hAnsi="Arial" w:cs="Arial"/>
          <w:b/>
        </w:rPr>
      </w:pPr>
      <w:r>
        <w:rPr>
          <w:rFonts w:ascii="Arial" w:hAnsi="Arial" w:cs="Arial"/>
          <w:b/>
        </w:rPr>
        <w:t>Miej na uwadze, że przygotowując wniosek korzystasz z systemu, w którym:</w:t>
      </w:r>
      <w:r w:rsidR="00561701"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37C52F84"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r w:rsidR="00A7437D">
        <w:rPr>
          <w:rFonts w:ascii="Arial" w:hAnsi="Arial" w:cs="Arial"/>
        </w:rPr>
        <w:t>.</w:t>
      </w:r>
    </w:p>
    <w:p w14:paraId="045E8218" w14:textId="77777777" w:rsidR="00473F1C" w:rsidRPr="00B808CF" w:rsidRDefault="00473F1C" w:rsidP="00640E16">
      <w:pPr>
        <w:pStyle w:val="Akapitzlist"/>
        <w:spacing w:before="120" w:after="120" w:line="271" w:lineRule="auto"/>
        <w:contextualSpacing w:val="0"/>
        <w:rPr>
          <w:rFonts w:ascii="Arial" w:hAnsi="Arial" w:cs="Arial"/>
        </w:rPr>
      </w:pPr>
    </w:p>
    <w:p w14:paraId="48F8D9B6" w14:textId="77777777" w:rsidR="00473F1C" w:rsidRPr="00DA7659" w:rsidRDefault="00473F1C" w:rsidP="00473F1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0DC50585" w14:textId="77777777" w:rsidR="00473F1C" w:rsidRPr="00DA7659" w:rsidRDefault="00473F1C" w:rsidP="00473F1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5A717018" w14:textId="77777777" w:rsidR="00473F1C" w:rsidRPr="00DA7659"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4CE62C1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3535A933" w14:textId="77777777" w:rsidR="00473F1C" w:rsidRDefault="00473F1C" w:rsidP="00473F1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66A8CA43" w14:textId="77777777" w:rsidR="00473F1C" w:rsidRDefault="00473F1C" w:rsidP="00473F1C">
      <w:pPr>
        <w:ind w:firstLine="708"/>
      </w:pPr>
      <w:r w:rsidRPr="00DA7659">
        <w:rPr>
          <w:rFonts w:ascii="Arial" w:hAnsi="Arial" w:cs="Arial"/>
        </w:rPr>
        <w:t>- wniosek wypełnij starannie</w:t>
      </w:r>
      <w:r>
        <w:rPr>
          <w:rFonts w:ascii="Arial" w:hAnsi="Arial" w:cs="Arial"/>
        </w:rPr>
        <w:t>;</w:t>
      </w:r>
    </w:p>
    <w:p w14:paraId="74646A24"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4B48E64E"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46B828A9" w14:textId="77777777" w:rsidR="00473F1C" w:rsidRDefault="00473F1C" w:rsidP="00473F1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21FCAB92" w14:textId="2BF324F7" w:rsidR="00473F1C" w:rsidRDefault="00473F1C" w:rsidP="00473F1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1D2BB19C" w14:textId="77777777" w:rsidR="00F70541" w:rsidRPr="00AF393B" w:rsidRDefault="00F70541" w:rsidP="00F70541">
      <w:pPr>
        <w:pStyle w:val="Akapitzlist"/>
        <w:numPr>
          <w:ilvl w:val="0"/>
          <w:numId w:val="67"/>
        </w:numPr>
        <w:autoSpaceDE w:val="0"/>
        <w:autoSpaceDN w:val="0"/>
        <w:adjustRightInd w:val="0"/>
        <w:spacing w:before="120" w:after="120" w:line="271" w:lineRule="auto"/>
        <w:ind w:left="709" w:hanging="283"/>
        <w:rPr>
          <w:rFonts w:ascii="Arial" w:eastAsia="MyriadPro-Regular" w:hAnsi="Arial" w:cs="Arial"/>
        </w:rPr>
      </w:pPr>
      <w:r>
        <w:rPr>
          <w:rFonts w:ascii="Arial" w:eastAsia="MyriadPro-Regular" w:hAnsi="Arial" w:cs="Arial"/>
        </w:rPr>
        <w:t xml:space="preserve">wypełnij i </w:t>
      </w:r>
      <w:r w:rsidRPr="00AF393B">
        <w:rPr>
          <w:rFonts w:ascii="Arial" w:eastAsia="MyriadPro-Regular" w:hAnsi="Arial" w:cs="Arial"/>
        </w:rPr>
        <w:t>załącz wszystkie wymagane załączniki (jeśli dotyczy).</w:t>
      </w:r>
    </w:p>
    <w:p w14:paraId="29DDEA27" w14:textId="77777777" w:rsidR="00F70541" w:rsidRDefault="00F70541" w:rsidP="00F70541">
      <w:pPr>
        <w:pStyle w:val="Akapitzlist"/>
        <w:autoSpaceDE w:val="0"/>
        <w:autoSpaceDN w:val="0"/>
        <w:adjustRightInd w:val="0"/>
        <w:spacing w:before="120" w:after="120" w:line="271" w:lineRule="auto"/>
        <w:ind w:left="709"/>
        <w:rPr>
          <w:rFonts w:ascii="Arial" w:hAnsi="Arial" w:cs="Arial"/>
        </w:rPr>
      </w:pPr>
    </w:p>
    <w:p w14:paraId="754EC126" w14:textId="77777777" w:rsidR="00473F1C" w:rsidRPr="00DA7659" w:rsidRDefault="00473F1C" w:rsidP="00473F1C">
      <w:pPr>
        <w:spacing w:before="120" w:after="120" w:line="271" w:lineRule="auto"/>
        <w:rPr>
          <w:rFonts w:ascii="Arial" w:hAnsi="Arial" w:cs="Arial"/>
        </w:rPr>
      </w:pPr>
    </w:p>
    <w:p w14:paraId="67553A2B" w14:textId="4203EEF6"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93106713"/>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lastRenderedPageBreak/>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7343A759" w:rsidR="00DB443F" w:rsidRDefault="00B11F07" w:rsidP="000F1363">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t>
      </w:r>
      <w:r w:rsidR="000F1363">
        <w:rPr>
          <w:rFonts w:ascii="Arial" w:hAnsi="Arial" w:cs="Arial"/>
        </w:rPr>
        <w:t xml:space="preserve">tj. </w:t>
      </w:r>
      <w:r w:rsidR="000F1363" w:rsidRPr="00FC5B31">
        <w:rPr>
          <w:rFonts w:ascii="Arial" w:hAnsi="Arial" w:cs="Arial"/>
          <w:b/>
        </w:rPr>
        <w:t>160</w:t>
      </w:r>
      <w:r w:rsidR="000F1363" w:rsidRPr="000F1363">
        <w:rPr>
          <w:rFonts w:ascii="Arial" w:hAnsi="Arial" w:cs="Arial"/>
        </w:rPr>
        <w:t xml:space="preserve"> </w:t>
      </w:r>
      <w:r w:rsidR="000F1363" w:rsidRPr="00FC5B31">
        <w:rPr>
          <w:rFonts w:ascii="Arial" w:hAnsi="Arial" w:cs="Arial"/>
          <w:b/>
        </w:rPr>
        <w:t>- Działania na rzecz poprawy dostępności, efektywności i odporności systemów opieki zdrowotnej (z wyłączeniem infrastruktury)</w:t>
      </w:r>
      <w:r w:rsidR="00B25DC1">
        <w:rPr>
          <w:rFonts w:ascii="Arial" w:hAnsi="Arial" w:cs="Arial"/>
        </w:rPr>
        <w:t>;</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1D912A5F"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5" w:name="_Hlk135205529"/>
      <w:r w:rsidR="00DB7B04" w:rsidRPr="001E02BA">
        <w:rPr>
          <w:rFonts w:ascii="Arial" w:hAnsi="Arial" w:cs="Arial"/>
        </w:rPr>
        <w:t xml:space="preserve">nie może budzić wątpliwości </w:t>
      </w:r>
      <w:bookmarkStart w:id="6" w:name="_Hlk135205539"/>
      <w:bookmarkEnd w:id="5"/>
      <w:r w:rsidR="00DB7B04" w:rsidRPr="001E02BA">
        <w:rPr>
          <w:rFonts w:ascii="Arial" w:hAnsi="Arial" w:cs="Arial"/>
        </w:rPr>
        <w:t xml:space="preserve">co do </w:t>
      </w:r>
      <w:r w:rsidR="00832AF6">
        <w:rPr>
          <w:rFonts w:ascii="Arial" w:hAnsi="Arial" w:cs="Arial"/>
        </w:rPr>
        <w:t>tego</w:t>
      </w:r>
      <w:bookmarkEnd w:id="6"/>
      <w:r w:rsidR="00832AF6">
        <w:rPr>
          <w:rFonts w:ascii="Arial" w:hAnsi="Arial" w:cs="Arial"/>
        </w:rPr>
        <w:t xml:space="preserve">, czy </w:t>
      </w:r>
      <w:r w:rsidR="00832AF6">
        <w:rPr>
          <w:rFonts w:ascii="Arial" w:hAnsi="Arial" w:cs="Arial"/>
        </w:rPr>
        <w:lastRenderedPageBreak/>
        <w:t xml:space="preserve">działania projektowe fizycznie jeszcze trwają </w:t>
      </w:r>
      <w:r w:rsidR="00B930D3">
        <w:rPr>
          <w:rFonts w:ascii="Arial" w:hAnsi="Arial" w:cs="Arial"/>
        </w:rPr>
        <w:t>oraz</w:t>
      </w:r>
      <w:r w:rsidR="00832AF6">
        <w:rPr>
          <w:rFonts w:ascii="Arial" w:hAnsi="Arial" w:cs="Arial"/>
        </w:rPr>
        <w:t xml:space="preserve"> </w:t>
      </w:r>
      <w:bookmarkStart w:id="7"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7"/>
      <w:r w:rsidR="00832AF6">
        <w:rPr>
          <w:rFonts w:ascii="Arial" w:hAnsi="Arial" w:cs="Arial"/>
        </w:rPr>
        <w:t xml:space="preserve">. </w:t>
      </w:r>
    </w:p>
    <w:p w14:paraId="651337FB" w14:textId="11F9A394" w:rsidR="00FC26FE" w:rsidRPr="00FC5B31" w:rsidRDefault="00FC26FE" w:rsidP="00E06270">
      <w:pPr>
        <w:spacing w:before="120" w:after="120" w:line="271" w:lineRule="auto"/>
        <w:rPr>
          <w:rFonts w:ascii="Arial" w:hAnsi="Arial" w:cs="Arial"/>
          <w:b/>
        </w:rPr>
      </w:pPr>
      <w:r w:rsidRPr="00FC5B31">
        <w:rPr>
          <w:rFonts w:ascii="Arial" w:hAnsi="Arial" w:cs="Arial"/>
          <w:b/>
        </w:rPr>
        <w:t>Pamiętaj ! Realizacja projektu nie może trwać dłużej niż 36 miesięcy- wynika to z</w:t>
      </w:r>
      <w:r>
        <w:rPr>
          <w:rFonts w:ascii="Arial" w:hAnsi="Arial" w:cs="Arial"/>
          <w:b/>
        </w:rPr>
        <w:t> </w:t>
      </w:r>
      <w:r w:rsidRPr="00FC5B31">
        <w:rPr>
          <w:rFonts w:ascii="Arial" w:hAnsi="Arial" w:cs="Arial"/>
          <w:b/>
        </w:rPr>
        <w:t>kryterium specyficznego dopuszczalności nr 13.</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7777777"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22C7BE85" w:rsidR="001269B5"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63E4ADB6" w14:textId="3F9FCD9C" w:rsidR="007250BB" w:rsidRPr="00FC5B31" w:rsidRDefault="007250BB" w:rsidP="007250BB">
      <w:pPr>
        <w:spacing w:before="120" w:after="120" w:line="271" w:lineRule="auto"/>
        <w:rPr>
          <w:rFonts w:ascii="Arial" w:hAnsi="Arial" w:cs="Arial"/>
          <w:b/>
        </w:rPr>
      </w:pPr>
      <w:r w:rsidRPr="00FC5B31">
        <w:rPr>
          <w:rFonts w:ascii="Arial" w:hAnsi="Arial" w:cs="Arial"/>
          <w:b/>
        </w:rPr>
        <w:t>Pamiętaj</w:t>
      </w:r>
      <w:r>
        <w:rPr>
          <w:rFonts w:ascii="Arial" w:hAnsi="Arial" w:cs="Arial"/>
          <w:b/>
        </w:rPr>
        <w:t xml:space="preserve"> </w:t>
      </w:r>
      <w:r w:rsidRPr="00FC5B31">
        <w:rPr>
          <w:rFonts w:ascii="Arial" w:hAnsi="Arial" w:cs="Arial"/>
          <w:b/>
        </w:rPr>
        <w:t xml:space="preserve">! Celem niniejszego naboru jest </w:t>
      </w:r>
      <w:r>
        <w:rPr>
          <w:rFonts w:ascii="Arial" w:hAnsi="Arial" w:cs="Arial"/>
          <w:b/>
        </w:rPr>
        <w:t>p</w:t>
      </w:r>
      <w:r w:rsidRPr="00FC5B31">
        <w:rPr>
          <w:rFonts w:ascii="Arial" w:hAnsi="Arial" w:cs="Arial"/>
          <w:b/>
        </w:rPr>
        <w:t>oprawa jakości środowiskowego modelu psychiatrycznej opieki zdrowotnej, jego dostępności, ciągłości, kompleksowości, dostosowania do potrzeb, osiągnięcia skuteczności i standardu warunków świadczenia pomocy niepełnoletnim mieszkańcom województwa zachodniopomorskiego</w:t>
      </w:r>
      <w:r w:rsidR="009C05DA">
        <w:rPr>
          <w:rFonts w:ascii="Arial" w:hAnsi="Arial" w:cs="Arial"/>
          <w:b/>
        </w:rPr>
        <w:t>.</w:t>
      </w:r>
    </w:p>
    <w:p w14:paraId="1895E2C6" w14:textId="61F931EB" w:rsidR="005C6E08" w:rsidRDefault="001269B5" w:rsidP="00E06270">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w:t>
      </w:r>
      <w:r w:rsidRPr="00B808CF">
        <w:rPr>
          <w:rFonts w:ascii="Arial" w:hAnsi="Arial" w:cs="Arial"/>
        </w:rPr>
        <w:lastRenderedPageBreak/>
        <w:t xml:space="preserve">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D0791F" w:rsidRPr="00640E16">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D0791F" w:rsidRPr="00D0791F">
        <w:rPr>
          <w:rFonts w:ascii="Arial" w:hAnsi="Arial" w:cs="Arial"/>
        </w:rPr>
        <w:t xml:space="preserve"> </w:t>
      </w:r>
      <w:r w:rsidR="00D0791F" w:rsidRPr="00640E16">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9320C6">
        <w:rPr>
          <w:rFonts w:ascii="Arial" w:hAnsi="Arial" w:cs="Arial"/>
        </w:rPr>
        <w:t>oznacza</w:t>
      </w:r>
      <w:r w:rsidR="00D0791F" w:rsidRPr="00640E16">
        <w:rPr>
          <w:rFonts w:ascii="Arial" w:hAnsi="Arial" w:cs="Arial"/>
        </w:rPr>
        <w:t xml:space="preserve"> konieczność zajęcia się właśnie osobami, dla których wymienione wcześniej bariery stanowią realne zagrożenie w życiu zawodowym lub społecznym</w:t>
      </w:r>
      <w:r w:rsidR="00D0791F">
        <w:rPr>
          <w:rFonts w:ascii="Arial" w:hAnsi="Arial" w:cs="Arial"/>
        </w:rPr>
        <w:t>.</w:t>
      </w:r>
    </w:p>
    <w:p w14:paraId="14835874" w14:textId="0577E61D" w:rsidR="00D0791F" w:rsidRPr="00D0791F" w:rsidRDefault="00D0791F" w:rsidP="00E06270">
      <w:pPr>
        <w:spacing w:before="120" w:after="120" w:line="271" w:lineRule="auto"/>
        <w:rPr>
          <w:rFonts w:ascii="Arial" w:hAnsi="Arial" w:cs="Arial"/>
        </w:rPr>
      </w:pPr>
      <w:r>
        <w:rPr>
          <w:rFonts w:ascii="Arial" w:hAnsi="Arial" w:cs="Arial"/>
        </w:rPr>
        <w:t xml:space="preserve">Jeżeli zidentyfikowałeś jakieś bariery równościowe, nie zapomnij umieścić ich opisu w sekcjach komponentów dotyczących polityk i zasad wspólnotowych (sekcja </w:t>
      </w:r>
      <w:r w:rsidRPr="003E797F">
        <w:rPr>
          <w:rFonts w:ascii="Arial" w:hAnsi="Arial" w:cs="Arial"/>
        </w:rPr>
        <w:t>Dodatkowe informacje – komponenty związane z politykami horyzontalnymi</w:t>
      </w:r>
      <w:r w:rsidRPr="008C176A">
        <w:rPr>
          <w:rFonts w:ascii="Arial" w:hAnsi="Arial" w:cs="Arial"/>
        </w:rPr>
        <w:t>).</w:t>
      </w:r>
    </w:p>
    <w:p w14:paraId="49297AAE" w14:textId="31052C79" w:rsidR="00B11F07"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p>
    <w:p w14:paraId="5DFE601C" w14:textId="3D82D2E8" w:rsidR="00466E10" w:rsidRPr="00FC5B31" w:rsidRDefault="00466E10" w:rsidP="00FC5B31">
      <w:pPr>
        <w:spacing w:before="120" w:after="120" w:line="271" w:lineRule="auto"/>
        <w:rPr>
          <w:rFonts w:ascii="Arial" w:hAnsi="Arial" w:cs="Arial"/>
          <w:b/>
        </w:rPr>
      </w:pPr>
      <w:r w:rsidRPr="00FC5B31">
        <w:rPr>
          <w:rFonts w:ascii="Arial" w:hAnsi="Arial" w:cs="Arial"/>
          <w:b/>
        </w:rPr>
        <w:t>Pamiętaj ! W ramach naboru grupę docelową stanowią osoby zamieszkujące województwo zachodniopomorskie (w przypadku osób fizycznych - pracujących, uczących się lub zamieszkujących obszar województwa zachodniopomorskiego w rozumieniu przepisów Kodeksu Cywilnego):</w:t>
      </w:r>
    </w:p>
    <w:p w14:paraId="02BA0AA9" w14:textId="05C73450" w:rsidR="00466E10" w:rsidRPr="00FC5B31" w:rsidRDefault="00466E10" w:rsidP="00FC5B31">
      <w:pPr>
        <w:spacing w:before="120" w:after="120" w:line="271" w:lineRule="auto"/>
        <w:rPr>
          <w:rFonts w:ascii="Arial" w:hAnsi="Arial" w:cs="Arial"/>
          <w:b/>
        </w:rPr>
      </w:pPr>
      <w:r w:rsidRPr="00FC5B31">
        <w:rPr>
          <w:rFonts w:ascii="Arial" w:hAnsi="Arial" w:cs="Arial"/>
          <w:b/>
        </w:rPr>
        <w:t>- dzieci i młodzież z zaburzeniami psychicznymi/psychologicznymi i uzależnieniami oraz ich otoczenie,</w:t>
      </w:r>
    </w:p>
    <w:p w14:paraId="3637ABDE" w14:textId="77777777" w:rsidR="00466E10" w:rsidRPr="00FC5B31" w:rsidRDefault="00466E10" w:rsidP="00FC5B31">
      <w:pPr>
        <w:spacing w:before="120" w:after="120" w:line="271" w:lineRule="auto"/>
        <w:rPr>
          <w:rFonts w:ascii="Arial" w:hAnsi="Arial" w:cs="Arial"/>
          <w:b/>
        </w:rPr>
      </w:pPr>
      <w:r w:rsidRPr="00FC5B31">
        <w:rPr>
          <w:rFonts w:ascii="Arial" w:hAnsi="Arial" w:cs="Arial"/>
          <w:b/>
        </w:rPr>
        <w:t>- personel medyczny, terapeutyczny i niemedyczny z otoczenia osób z zaburzeniami psychicznymi.</w:t>
      </w:r>
    </w:p>
    <w:p w14:paraId="2E87F147" w14:textId="1170C216" w:rsidR="00FC26FE" w:rsidRDefault="00FC26FE" w:rsidP="00E06270">
      <w:pPr>
        <w:spacing w:before="120" w:after="120" w:line="271" w:lineRule="auto"/>
        <w:rPr>
          <w:rFonts w:ascii="Arial" w:hAnsi="Arial" w:cs="Arial"/>
        </w:rPr>
      </w:pPr>
    </w:p>
    <w:p w14:paraId="2DD283BC" w14:textId="08CA911A" w:rsidR="00D71D99" w:rsidRDefault="00D71D99" w:rsidP="00E06270">
      <w:pPr>
        <w:spacing w:before="120" w:after="120" w:line="271" w:lineRule="auto"/>
        <w:rPr>
          <w:rFonts w:ascii="Arial" w:hAnsi="Arial" w:cs="Arial"/>
          <w:b/>
        </w:rPr>
      </w:pPr>
      <w:r w:rsidRPr="00881836">
        <w:rPr>
          <w:rFonts w:ascii="Arial" w:hAnsi="Arial" w:cs="Arial"/>
          <w:b/>
        </w:rPr>
        <w:t>Pamiętaj, właściwe określenie grupy docelowej jest niezbędne do spełnienia</w:t>
      </w:r>
      <w:r>
        <w:rPr>
          <w:rFonts w:ascii="Arial" w:hAnsi="Arial" w:cs="Arial"/>
          <w:b/>
        </w:rPr>
        <w:t xml:space="preserve"> </w:t>
      </w:r>
      <w:r w:rsidRPr="00881836">
        <w:rPr>
          <w:rFonts w:ascii="Arial" w:hAnsi="Arial" w:cs="Arial"/>
          <w:b/>
        </w:rPr>
        <w:t>kryterium specyficznego dopuszczalności nr 9 Zgodność z grupą docelową.</w:t>
      </w:r>
    </w:p>
    <w:p w14:paraId="5E2D5189" w14:textId="77777777" w:rsidR="00D71D99" w:rsidRPr="00881836" w:rsidRDefault="00D71D99" w:rsidP="00E06270">
      <w:pPr>
        <w:spacing w:before="120" w:after="120" w:line="271" w:lineRule="auto"/>
        <w:rPr>
          <w:rFonts w:ascii="Arial" w:hAnsi="Arial" w:cs="Arial"/>
          <w:b/>
        </w:rPr>
      </w:pP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193106714"/>
      <w:r w:rsidRPr="00B808CF">
        <w:rPr>
          <w:rFonts w:ascii="Arial" w:hAnsi="Arial" w:cs="Arial"/>
          <w:b/>
          <w:color w:val="auto"/>
        </w:rPr>
        <w:lastRenderedPageBreak/>
        <w:t>Wnioskodawca i realizatorzy</w:t>
      </w:r>
      <w:bookmarkEnd w:id="8"/>
    </w:p>
    <w:p w14:paraId="49642BB2" w14:textId="5EE1EC64"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00466E10">
        <w:rPr>
          <w:rFonts w:ascii="Arial" w:hAnsi="Arial" w:cs="Arial"/>
        </w:rPr>
        <w:t>.</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0B9DCC5D" w:rsidR="008445A3"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32A0ABEA" w14:textId="77777777" w:rsidR="00D71D99" w:rsidRPr="00D71D99" w:rsidRDefault="00D71D99" w:rsidP="00D71D99">
      <w:pPr>
        <w:pStyle w:val="Akapitzlist"/>
        <w:spacing w:before="120" w:after="120" w:line="271" w:lineRule="auto"/>
        <w:ind w:left="0"/>
        <w:contextualSpacing w:val="0"/>
        <w:rPr>
          <w:rFonts w:ascii="Arial" w:hAnsi="Arial" w:cs="Arial"/>
          <w:b/>
        </w:rPr>
      </w:pPr>
      <w:r w:rsidRPr="00D71D99">
        <w:rPr>
          <w:rFonts w:ascii="Arial" w:hAnsi="Arial" w:cs="Arial"/>
          <w:b/>
        </w:rPr>
        <w:t>Pamiętaj, zgodnie z regulaminem wyboru projektu oraz kryterium specyficznym dopuszczalności nr 1 podmiotem uprawnionym do ubiegania się o środki w ramach przedmiotowego naboru jest Samodzielny Publiczny Specjalistyczny Zakład Opieki Zdrowotnej „ZDROJE”.</w:t>
      </w:r>
    </w:p>
    <w:p w14:paraId="3FB5CC39" w14:textId="789CCE3B" w:rsidR="00D71D99" w:rsidRPr="001B244A" w:rsidRDefault="00D71D99" w:rsidP="00E06270">
      <w:pPr>
        <w:spacing w:before="120" w:after="120" w:line="271" w:lineRule="auto"/>
        <w:rPr>
          <w:rFonts w:ascii="Arial" w:hAnsi="Arial" w:cs="Arial"/>
        </w:rPr>
      </w:pP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400D6CFF" w14:textId="6A15A171" w:rsidR="00E22854" w:rsidRDefault="00354E2E" w:rsidP="00E06270">
      <w:pPr>
        <w:spacing w:before="120" w:after="120" w:line="271" w:lineRule="auto"/>
        <w:rPr>
          <w:rFonts w:ascii="Arial" w:hAnsi="Arial" w:cs="Arial"/>
        </w:rPr>
      </w:pPr>
      <w:r>
        <w:rPr>
          <w:rFonts w:ascii="Arial" w:hAnsi="Arial" w:cs="Arial"/>
        </w:rPr>
        <w:t xml:space="preserve">Jeśli planujesz </w:t>
      </w:r>
      <w:r w:rsidR="0069340B">
        <w:rPr>
          <w:rFonts w:ascii="Arial" w:hAnsi="Arial" w:cs="Arial"/>
        </w:rPr>
        <w:t>realizację</w:t>
      </w:r>
      <w:r>
        <w:rPr>
          <w:rFonts w:ascii="Arial" w:hAnsi="Arial" w:cs="Arial"/>
        </w:rPr>
        <w:t xml:space="preserve"> projektu o wartości </w:t>
      </w:r>
      <w:r w:rsidR="00E22854">
        <w:rPr>
          <w:rFonts w:ascii="Arial" w:hAnsi="Arial" w:cs="Arial"/>
        </w:rPr>
        <w:t xml:space="preserve">równej lub </w:t>
      </w:r>
      <w:r>
        <w:rPr>
          <w:rFonts w:ascii="Arial" w:hAnsi="Arial" w:cs="Arial"/>
        </w:rPr>
        <w:t xml:space="preserve">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616348">
        <w:rPr>
          <w:rFonts w:ascii="Arial" w:hAnsi="Arial" w:cs="Arial"/>
        </w:rPr>
        <w:t>.</w:t>
      </w:r>
      <w:r w:rsidR="00E22854">
        <w:rPr>
          <w:rFonts w:ascii="Arial" w:hAnsi="Arial" w:cs="Arial"/>
        </w:rPr>
        <w:t xml:space="preserve"> </w:t>
      </w:r>
    </w:p>
    <w:p w14:paraId="13EC3DC7" w14:textId="58559276" w:rsidR="00616348" w:rsidRPr="00B808CF" w:rsidRDefault="00E22854" w:rsidP="00E06270">
      <w:pPr>
        <w:spacing w:before="120" w:after="120" w:line="271" w:lineRule="auto"/>
        <w:rPr>
          <w:rFonts w:ascii="Arial" w:hAnsi="Arial" w:cs="Arial"/>
        </w:rPr>
      </w:pPr>
      <w:bookmarkStart w:id="9" w:name="_Hlk161396838"/>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bookmarkEnd w:id="9"/>
    <w:p w14:paraId="690AC2EC" w14:textId="5ADF5F10"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2F653B46" w:rsidR="00387BC8"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w:t>
      </w:r>
      <w:r w:rsidR="007B56C8">
        <w:rPr>
          <w:rFonts w:ascii="Arial" w:hAnsi="Arial" w:cs="Arial"/>
        </w:rPr>
        <w:t xml:space="preserve">Zgodnie z zapisami dokumentacji </w:t>
      </w:r>
      <w:proofErr w:type="spellStart"/>
      <w:r w:rsidR="007B56C8">
        <w:rPr>
          <w:rFonts w:ascii="Arial" w:hAnsi="Arial" w:cs="Arial"/>
        </w:rPr>
        <w:t>naborowej</w:t>
      </w:r>
      <w:proofErr w:type="spellEnd"/>
      <w:r w:rsidR="007B56C8">
        <w:rPr>
          <w:rFonts w:ascii="Arial" w:hAnsi="Arial" w:cs="Arial"/>
        </w:rPr>
        <w:t xml:space="preserve"> wybierasz opcję NIE</w:t>
      </w:r>
    </w:p>
    <w:p w14:paraId="0D9EBB6B" w14:textId="599FB4E2" w:rsidR="007B56C8" w:rsidRPr="00FC5B31" w:rsidRDefault="007B56C8" w:rsidP="00E06270">
      <w:pPr>
        <w:spacing w:before="120" w:after="120" w:line="271" w:lineRule="auto"/>
        <w:rPr>
          <w:rFonts w:ascii="Arial" w:hAnsi="Arial" w:cs="Arial"/>
          <w:b/>
        </w:rPr>
      </w:pPr>
      <w:r w:rsidRPr="00FC5B31">
        <w:rPr>
          <w:rFonts w:ascii="Arial" w:hAnsi="Arial" w:cs="Arial"/>
          <w:b/>
        </w:rPr>
        <w:t>Pamiętaj</w:t>
      </w:r>
      <w:r>
        <w:rPr>
          <w:rFonts w:ascii="Arial" w:hAnsi="Arial" w:cs="Arial"/>
          <w:b/>
        </w:rPr>
        <w:t xml:space="preserve"> </w:t>
      </w:r>
      <w:r w:rsidRPr="00FC5B31">
        <w:rPr>
          <w:rFonts w:ascii="Arial" w:hAnsi="Arial" w:cs="Arial"/>
          <w:b/>
        </w:rPr>
        <w:t>! Zgodnie z brzmieniem kryterium specyficzn</w:t>
      </w:r>
      <w:r w:rsidR="004B7B04">
        <w:rPr>
          <w:rFonts w:ascii="Arial" w:hAnsi="Arial" w:cs="Arial"/>
          <w:b/>
        </w:rPr>
        <w:t>ego</w:t>
      </w:r>
      <w:r w:rsidRPr="00FC5B31">
        <w:rPr>
          <w:rFonts w:ascii="Arial" w:hAnsi="Arial" w:cs="Arial"/>
          <w:b/>
        </w:rPr>
        <w:t xml:space="preserve"> dopuszczalności nr 1 projekt nie może być realizowany w formule partnerskiej.</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193106715"/>
      <w:r w:rsidRPr="0048730D">
        <w:rPr>
          <w:rFonts w:ascii="Arial" w:hAnsi="Arial" w:cs="Arial"/>
          <w:b/>
          <w:color w:val="auto"/>
        </w:rPr>
        <w:lastRenderedPageBreak/>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B808CF">
        <w:rPr>
          <w:rFonts w:ascii="Arial" w:hAnsi="Arial" w:cs="Arial"/>
          <w:b/>
        </w:rPr>
        <w:t>.</w:t>
      </w:r>
    </w:p>
    <w:p w14:paraId="365A9EC9" w14:textId="77777777"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06778413" w14:textId="246C7749" w:rsidR="00393725" w:rsidRPr="00B808CF" w:rsidRDefault="00393725" w:rsidP="00E06270">
      <w:pPr>
        <w:spacing w:before="120" w:after="120" w:line="271" w:lineRule="auto"/>
        <w:rPr>
          <w:rFonts w:ascii="Arial" w:hAnsi="Arial" w:cs="Arial"/>
        </w:rPr>
      </w:pPr>
      <w:r w:rsidRPr="00393725">
        <w:rPr>
          <w:rFonts w:ascii="Arial" w:hAnsi="Arial" w:cs="Arial"/>
          <w:b/>
        </w:rPr>
        <w:t>Pamiętaj!</w:t>
      </w:r>
      <w:r w:rsidRPr="00EB494A">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EB494A">
        <w:rPr>
          <w:rFonts w:ascii="Arial" w:hAnsi="Arial" w:cs="Arial"/>
        </w:rPr>
        <w:t xml:space="preserve">, przy czym wpisz </w:t>
      </w:r>
      <w:r w:rsidRPr="00175F46">
        <w:rPr>
          <w:rFonts w:ascii="Arial" w:hAnsi="Arial" w:cs="Arial"/>
          <w:b/>
        </w:rPr>
        <w:t>„0”</w:t>
      </w:r>
      <w:r w:rsidRPr="00EB494A">
        <w:rPr>
          <w:rFonts w:ascii="Arial" w:hAnsi="Arial" w:cs="Arial"/>
        </w:rPr>
        <w:t xml:space="preserve"> – przy wskaźnikach, </w:t>
      </w:r>
      <w:r w:rsidRPr="00175F46">
        <w:rPr>
          <w:rFonts w:ascii="Arial" w:hAnsi="Arial" w:cs="Arial"/>
          <w:b/>
        </w:rPr>
        <w:t>które  nie są adekwatne do założeń Twojego projektu</w:t>
      </w:r>
      <w:r w:rsidRPr="00EB494A">
        <w:rPr>
          <w:rFonts w:ascii="Arial" w:hAnsi="Arial" w:cs="Arial"/>
        </w:rPr>
        <w:t xml:space="preserve">, natomiast jeśli dany wskaźnik jest adekwatny do </w:t>
      </w:r>
      <w:r w:rsidRPr="00175F46">
        <w:rPr>
          <w:rFonts w:ascii="Arial" w:hAnsi="Arial" w:cs="Arial"/>
          <w:b/>
        </w:rPr>
        <w:t>założeń Twojego projektu</w:t>
      </w:r>
      <w:r w:rsidRPr="00EB494A">
        <w:rPr>
          <w:rFonts w:ascii="Arial" w:hAnsi="Arial" w:cs="Arial"/>
        </w:rPr>
        <w:t xml:space="preserve"> wpisz przy nim odpowiednią </w:t>
      </w:r>
      <w:r w:rsidRPr="00175F46">
        <w:rPr>
          <w:rFonts w:ascii="Arial" w:hAnsi="Arial" w:cs="Arial"/>
          <w:b/>
        </w:rPr>
        <w:t>„wartość docelową”</w:t>
      </w:r>
      <w:r w:rsidRPr="00EB494A">
        <w:rPr>
          <w:rFonts w:ascii="Arial" w:hAnsi="Arial" w:cs="Arial"/>
        </w:rPr>
        <w:t xml:space="preserve"> (określoną przez Ciebie)</w:t>
      </w:r>
      <w:r w:rsidR="00175F46">
        <w:rPr>
          <w:rFonts w:ascii="Arial" w:hAnsi="Arial" w:cs="Arial"/>
        </w:rPr>
        <w:t xml:space="preserve"> </w:t>
      </w:r>
      <w:r w:rsidR="00175F46">
        <w:rPr>
          <w:rFonts w:ascii="Arial" w:hAnsi="Arial" w:cs="Arial"/>
          <w:color w:val="000000"/>
        </w:rPr>
        <w:t>uwzgledniającą podział na płeć</w:t>
      </w:r>
      <w:r w:rsidRPr="00EB494A">
        <w:rPr>
          <w:rFonts w:ascii="Arial" w:hAnsi="Arial" w:cs="Arial"/>
        </w:rPr>
        <w:t>.</w:t>
      </w:r>
    </w:p>
    <w:p w14:paraId="33155A12" w14:textId="6A8689EF"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4666816C" w14:textId="2E852762" w:rsidR="00D940E4" w:rsidRDefault="00D940E4" w:rsidP="00E06270">
      <w:pPr>
        <w:spacing w:before="120" w:after="120" w:line="271"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DB10584"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niepełnosprawnościami objętych wsparciem w programie</w:t>
      </w:r>
    </w:p>
    <w:p w14:paraId="5B2D620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z krajów trzecich objętych wsparciem w programie</w:t>
      </w:r>
    </w:p>
    <w:p w14:paraId="7715C462"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obcego pochodzenia objętych wsparciem w programie</w:t>
      </w:r>
    </w:p>
    <w:p w14:paraId="191BE5C1" w14:textId="77777777" w:rsidR="004606B0" w:rsidRPr="00523218"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należących do mniejszości, w tym społeczności marginalizowanych takich jak Romowie, objętych wsparciem w programie</w:t>
      </w:r>
    </w:p>
    <w:p w14:paraId="5E49E438" w14:textId="53EE95C2" w:rsidR="004606B0" w:rsidRDefault="004606B0" w:rsidP="004606B0">
      <w:pPr>
        <w:pStyle w:val="Akapitzlist"/>
        <w:numPr>
          <w:ilvl w:val="0"/>
          <w:numId w:val="65"/>
        </w:numPr>
        <w:spacing w:before="120" w:after="120" w:line="271" w:lineRule="auto"/>
        <w:rPr>
          <w:rFonts w:ascii="Arial" w:hAnsi="Arial" w:cs="Arial"/>
          <w:i/>
        </w:rPr>
      </w:pPr>
      <w:r w:rsidRPr="00523218">
        <w:rPr>
          <w:rFonts w:ascii="Arial" w:hAnsi="Arial" w:cs="Arial"/>
          <w:i/>
        </w:rPr>
        <w:t>Liczba osób w kryzysie bezdomności lub dotkniętych wykluczeniem z dostępu do mieszkań, objętych wsparciem w programie</w:t>
      </w:r>
    </w:p>
    <w:p w14:paraId="02F41F27" w14:textId="77777777" w:rsidR="00C61FEE" w:rsidRDefault="00C61FEE" w:rsidP="00FC5B31">
      <w:pPr>
        <w:pStyle w:val="Akapitzlist"/>
        <w:spacing w:before="120" w:after="120" w:line="271" w:lineRule="auto"/>
        <w:rPr>
          <w:rFonts w:ascii="Arial" w:hAnsi="Arial" w:cs="Arial"/>
          <w:i/>
        </w:rPr>
      </w:pP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lastRenderedPageBreak/>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77777777"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Pr="00B808CF">
        <w:rPr>
          <w:rFonts w:ascii="Arial" w:hAnsi="Arial" w:cs="Arial"/>
        </w:rPr>
        <w:t xml:space="preserve">. </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49FC931A" w:rsidR="007758FA" w:rsidRPr="00FC5B31" w:rsidRDefault="007758FA" w:rsidP="00FD71DA">
      <w:pPr>
        <w:spacing w:before="120" w:after="120" w:line="271" w:lineRule="auto"/>
        <w:rPr>
          <w:rFonts w:ascii="Arial" w:hAnsi="Arial" w:cs="Arial"/>
          <w:i/>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AD7E6A" w:rsidRPr="00FC5B31">
        <w:rPr>
          <w:rFonts w:ascii="Arial" w:hAnsi="Arial" w:cs="Arial"/>
        </w:rPr>
        <w:t xml:space="preserve">, </w:t>
      </w:r>
      <w:r w:rsidR="00AD7E6A" w:rsidRPr="00FC5B31">
        <w:rPr>
          <w:rFonts w:ascii="Arial" w:hAnsi="Arial" w:cs="Arial"/>
          <w:i/>
        </w:rPr>
        <w:t xml:space="preserve">np. </w:t>
      </w:r>
      <w:bookmarkStart w:id="11" w:name="_Hlk192237292"/>
      <w:r w:rsidR="00FD71DA" w:rsidRPr="00FD71DA">
        <w:rPr>
          <w:rFonts w:ascii="Arial" w:hAnsi="Arial" w:cs="Arial"/>
          <w:i/>
        </w:rPr>
        <w:t xml:space="preserve">Liczba </w:t>
      </w:r>
      <w:bookmarkEnd w:id="11"/>
      <w:r w:rsidR="00FD71DA" w:rsidRPr="00FD71DA">
        <w:rPr>
          <w:rFonts w:ascii="Arial" w:hAnsi="Arial" w:cs="Arial"/>
          <w:i/>
        </w:rPr>
        <w:t>utworzonych miejsc</w:t>
      </w:r>
      <w:r w:rsidR="00FD71DA">
        <w:rPr>
          <w:rFonts w:ascii="Arial" w:hAnsi="Arial" w:cs="Arial"/>
          <w:i/>
        </w:rPr>
        <w:t xml:space="preserve"> </w:t>
      </w:r>
      <w:r w:rsidR="00FD71DA" w:rsidRPr="00FD71DA">
        <w:rPr>
          <w:rFonts w:ascii="Arial" w:hAnsi="Arial" w:cs="Arial"/>
          <w:i/>
        </w:rPr>
        <w:t>świadczenia usług w społeczności</w:t>
      </w:r>
      <w:r w:rsidR="00FD71DA">
        <w:rPr>
          <w:rFonts w:ascii="Arial" w:hAnsi="Arial" w:cs="Arial"/>
          <w:i/>
        </w:rPr>
        <w:t xml:space="preserve"> l</w:t>
      </w:r>
      <w:r w:rsidR="00FD71DA" w:rsidRPr="00FD71DA">
        <w:rPr>
          <w:rFonts w:ascii="Arial" w:hAnsi="Arial" w:cs="Arial"/>
          <w:i/>
        </w:rPr>
        <w:t>okalnej</w:t>
      </w:r>
      <w:r w:rsidR="00FD71DA">
        <w:rPr>
          <w:rFonts w:ascii="Arial" w:hAnsi="Arial" w:cs="Arial"/>
          <w:i/>
        </w:rPr>
        <w:t xml:space="preserve">. </w:t>
      </w:r>
      <w:r w:rsidR="00AD7E6A" w:rsidRPr="00B808CF">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AA499F2" w14:textId="0A76C741" w:rsidR="003F11E9" w:rsidRDefault="003F11E9"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Konieczne jest wybranie, wszystkich wskaźników wskazanych w Regulaminie wyboru.</w:t>
      </w:r>
      <w:r>
        <w:rPr>
          <w:rFonts w:ascii="Arial" w:hAnsi="Arial" w:cs="Arial"/>
        </w:rPr>
        <w:t xml:space="preserve"> </w:t>
      </w:r>
      <w:r w:rsidRPr="00755FB3">
        <w:rPr>
          <w:rFonts w:ascii="Arial" w:hAnsi="Arial" w:cs="Arial"/>
          <w:b/>
          <w:iCs/>
          <w:color w:val="000000"/>
        </w:rPr>
        <w:t>Każdemu z tych wskaźników musisz przypisać wartość</w:t>
      </w:r>
      <w:r w:rsidRPr="00755FB3">
        <w:rPr>
          <w:rFonts w:ascii="Arial" w:hAnsi="Arial" w:cs="Arial"/>
          <w:iCs/>
          <w:color w:val="000000"/>
        </w:rPr>
        <w:t xml:space="preserve">, przy czym wpisz </w:t>
      </w:r>
      <w:r w:rsidRPr="00755FB3">
        <w:rPr>
          <w:rFonts w:ascii="Arial" w:hAnsi="Arial" w:cs="Arial"/>
          <w:b/>
          <w:iCs/>
          <w:color w:val="000000"/>
        </w:rPr>
        <w:t>„0”</w:t>
      </w:r>
      <w:r w:rsidRPr="00755FB3">
        <w:rPr>
          <w:rFonts w:ascii="Arial" w:hAnsi="Arial" w:cs="Arial"/>
          <w:iCs/>
          <w:color w:val="000000"/>
        </w:rPr>
        <w:t xml:space="preserve"> – przy wskaźnikach, które  </w:t>
      </w:r>
      <w:r w:rsidRPr="00755FB3">
        <w:rPr>
          <w:rFonts w:ascii="Arial" w:hAnsi="Arial" w:cs="Arial"/>
          <w:b/>
          <w:iCs/>
          <w:color w:val="000000"/>
          <w:u w:val="single"/>
        </w:rPr>
        <w:t>nie są adekwatne</w:t>
      </w:r>
      <w:r w:rsidRPr="00755FB3">
        <w:rPr>
          <w:rFonts w:ascii="Arial" w:hAnsi="Arial" w:cs="Arial"/>
          <w:b/>
          <w:iCs/>
          <w:color w:val="000000"/>
        </w:rPr>
        <w:t xml:space="preserve"> do założeń Twojego projektu, </w:t>
      </w:r>
      <w:r w:rsidRPr="00755FB3">
        <w:rPr>
          <w:rFonts w:ascii="Arial" w:hAnsi="Arial" w:cs="Arial"/>
          <w:iCs/>
          <w:color w:val="000000"/>
        </w:rPr>
        <w:t>natomiast jeśli dany</w:t>
      </w:r>
      <w:r w:rsidRPr="00755FB3">
        <w:rPr>
          <w:rFonts w:ascii="Arial" w:hAnsi="Arial" w:cs="Arial"/>
          <w:b/>
          <w:iCs/>
          <w:color w:val="000000"/>
        </w:rPr>
        <w:t xml:space="preserve"> </w:t>
      </w:r>
      <w:r w:rsidRPr="00755FB3">
        <w:rPr>
          <w:rFonts w:ascii="Arial" w:hAnsi="Arial" w:cs="Arial"/>
          <w:iCs/>
          <w:color w:val="000000"/>
        </w:rPr>
        <w:t xml:space="preserve">wskaźnik </w:t>
      </w:r>
      <w:r w:rsidRPr="00755FB3">
        <w:rPr>
          <w:rFonts w:ascii="Arial" w:hAnsi="Arial" w:cs="Arial"/>
          <w:iCs/>
          <w:color w:val="000000"/>
          <w:u w:val="single"/>
        </w:rPr>
        <w:t>jest adekwatny</w:t>
      </w:r>
      <w:r w:rsidRPr="00755FB3">
        <w:rPr>
          <w:rFonts w:ascii="Arial" w:hAnsi="Arial" w:cs="Arial"/>
          <w:iCs/>
          <w:color w:val="000000"/>
        </w:rPr>
        <w:t xml:space="preserve"> do </w:t>
      </w:r>
      <w:r w:rsidRPr="00755FB3">
        <w:rPr>
          <w:rFonts w:ascii="Arial" w:hAnsi="Arial" w:cs="Arial"/>
          <w:b/>
          <w:iCs/>
          <w:color w:val="000000"/>
        </w:rPr>
        <w:t>założeń Twojego projektu</w:t>
      </w:r>
      <w:r w:rsidRPr="00755FB3">
        <w:rPr>
          <w:rFonts w:ascii="Arial" w:hAnsi="Arial" w:cs="Arial"/>
          <w:color w:val="000000"/>
        </w:rPr>
        <w:t xml:space="preserve"> wpisz przy nim odpowiednią </w:t>
      </w:r>
      <w:r w:rsidRPr="00755FB3">
        <w:rPr>
          <w:rFonts w:ascii="Arial" w:hAnsi="Arial" w:cs="Arial"/>
          <w:b/>
          <w:iCs/>
          <w:color w:val="000000"/>
        </w:rPr>
        <w:t>„wartość docelową”</w:t>
      </w:r>
      <w:r w:rsidRPr="00755FB3">
        <w:rPr>
          <w:rFonts w:ascii="Arial" w:hAnsi="Arial" w:cs="Arial"/>
          <w:bCs/>
          <w:color w:val="000000"/>
        </w:rPr>
        <w:t xml:space="preserve"> (</w:t>
      </w:r>
      <w:r w:rsidRPr="00755FB3">
        <w:rPr>
          <w:rFonts w:ascii="Arial" w:hAnsi="Arial" w:cs="Arial"/>
          <w:color w:val="000000"/>
        </w:rPr>
        <w:t>określoną przez Ciebie)</w:t>
      </w:r>
    </w:p>
    <w:p w14:paraId="605B567A" w14:textId="77777777" w:rsidR="003F11E9" w:rsidRDefault="003F11E9" w:rsidP="003F11E9">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2B115EAA" w14:textId="792E5D21" w:rsidR="003F11E9" w:rsidRPr="00FC5B31" w:rsidRDefault="007E16E1" w:rsidP="003F11E9">
      <w:pPr>
        <w:pStyle w:val="Akapitzlist"/>
        <w:numPr>
          <w:ilvl w:val="0"/>
          <w:numId w:val="65"/>
        </w:numPr>
        <w:spacing w:before="120" w:after="120" w:line="268" w:lineRule="auto"/>
        <w:rPr>
          <w:rFonts w:ascii="Arial" w:hAnsi="Arial" w:cs="Arial"/>
          <w:i/>
        </w:rPr>
      </w:pPr>
      <w:r w:rsidRPr="007E16E1">
        <w:t xml:space="preserve"> </w:t>
      </w:r>
      <w:bookmarkStart w:id="12" w:name="_Hlk192237346"/>
      <w:r w:rsidRPr="00FC5B31">
        <w:rPr>
          <w:rFonts w:ascii="Arial" w:hAnsi="Arial" w:cs="Arial"/>
          <w:i/>
        </w:rPr>
        <w:t>Liczba osób, które uzyskały kwalifikacje po opuszczeniu programu</w:t>
      </w:r>
      <w:r w:rsidR="003F11E9" w:rsidRPr="007E16E1">
        <w:rPr>
          <w:rFonts w:ascii="Arial" w:hAnsi="Arial" w:cs="Arial"/>
          <w:i/>
        </w:rPr>
        <w:t xml:space="preserve"> </w:t>
      </w:r>
    </w:p>
    <w:bookmarkEnd w:id="12"/>
    <w:p w14:paraId="0A84E397" w14:textId="77777777" w:rsidR="00AD7E6A" w:rsidRPr="00B808CF" w:rsidRDefault="00AD7E6A" w:rsidP="00E06270">
      <w:pPr>
        <w:spacing w:before="120" w:after="120" w:line="271" w:lineRule="auto"/>
        <w:rPr>
          <w:rFonts w:ascii="Arial" w:hAnsi="Arial" w:cs="Arial"/>
        </w:rPr>
      </w:pPr>
      <w:r w:rsidRPr="00B808CF">
        <w:rPr>
          <w:rFonts w:ascii="Arial" w:hAnsi="Arial" w:cs="Arial"/>
        </w:rPr>
        <w:t xml:space="preserve">Możliwe jest dodawanie wskaźników </w:t>
      </w:r>
      <w:r w:rsidR="006E4FC1">
        <w:rPr>
          <w:rFonts w:ascii="Arial" w:hAnsi="Arial" w:cs="Arial"/>
        </w:rPr>
        <w:t xml:space="preserve">rezultatu </w:t>
      </w:r>
      <w:r w:rsidRPr="00B808CF">
        <w:rPr>
          <w:rFonts w:ascii="Arial" w:hAnsi="Arial" w:cs="Arial"/>
        </w:rPr>
        <w:t>określonych jako</w:t>
      </w:r>
      <w:r w:rsidRPr="00ED7BD3">
        <w:rPr>
          <w:rFonts w:ascii="Arial" w:hAnsi="Arial" w:cs="Arial"/>
          <w:b/>
        </w:rPr>
        <w:t xml:space="preserve"> własne</w:t>
      </w:r>
      <w:r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lastRenderedPageBreak/>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58053F86"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t>
      </w:r>
      <w:r w:rsidR="00C37EB0">
        <w:rPr>
          <w:rFonts w:ascii="Arial" w:hAnsi="Arial" w:cs="Arial"/>
        </w:rPr>
        <w:t xml:space="preserve">W ramach tego naboru wybierasz </w:t>
      </w:r>
      <w:r>
        <w:rPr>
          <w:rFonts w:ascii="Arial" w:hAnsi="Arial" w:cs="Arial"/>
        </w:rPr>
        <w:t xml:space="preserve">opcję </w:t>
      </w:r>
      <w:r w:rsidRPr="00ED7BD3">
        <w:rPr>
          <w:rFonts w:ascii="Arial" w:hAnsi="Arial" w:cs="Arial"/>
          <w:b/>
          <w:i/>
        </w:rPr>
        <w:t>Osobowy</w:t>
      </w:r>
      <w:r>
        <w:rPr>
          <w:rFonts w:ascii="Arial" w:hAnsi="Arial" w:cs="Arial"/>
        </w:rPr>
        <w:t xml:space="preserve"> </w:t>
      </w:r>
      <w:r w:rsidR="00C37EB0">
        <w:rPr>
          <w:rFonts w:ascii="Arial" w:hAnsi="Arial" w:cs="Arial"/>
        </w:rPr>
        <w:t xml:space="preserve"> - </w:t>
      </w:r>
      <w:r>
        <w:rPr>
          <w:rFonts w:ascii="Arial" w:hAnsi="Arial" w:cs="Arial"/>
        </w:rPr>
        <w:t>rozwinie się pole z jednostką miary osoby i możliwością wyboru podziału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3" w:name="_Toc193106716"/>
      <w:r w:rsidRPr="0048730D">
        <w:rPr>
          <w:rFonts w:ascii="Arial" w:hAnsi="Arial" w:cs="Arial"/>
          <w:b/>
          <w:color w:val="auto"/>
        </w:rPr>
        <w:t>IV. Zadania</w:t>
      </w:r>
      <w:bookmarkEnd w:id="13"/>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lastRenderedPageBreak/>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77777777"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4A4C352" w14:textId="646EB3FD" w:rsidR="00FD71DA"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EFC1B38" w14:textId="35D86AD8" w:rsidR="00DF4DA2" w:rsidRDefault="00DF4DA2" w:rsidP="00C755DD">
      <w:pPr>
        <w:spacing w:before="120" w:after="120" w:line="271" w:lineRule="auto"/>
        <w:rPr>
          <w:rFonts w:ascii="Arial" w:hAnsi="Arial" w:cs="Arial"/>
          <w:b/>
        </w:rPr>
      </w:pPr>
      <w:bookmarkStart w:id="14" w:name="_Hlk192237454"/>
      <w:r>
        <w:rPr>
          <w:rFonts w:ascii="Arial" w:hAnsi="Arial" w:cs="Arial"/>
          <w:b/>
        </w:rPr>
        <w:lastRenderedPageBreak/>
        <w:t xml:space="preserve">Dla lepszej organizacji projektu utwórz odrębne zadania dla konkretnych form wsparcia </w:t>
      </w:r>
      <w:bookmarkEnd w:id="14"/>
      <w:r>
        <w:rPr>
          <w:rFonts w:ascii="Arial" w:hAnsi="Arial" w:cs="Arial"/>
          <w:b/>
        </w:rPr>
        <w:t>np.;</w:t>
      </w:r>
    </w:p>
    <w:p w14:paraId="022CE0AC" w14:textId="0430F470" w:rsidR="00DF4DA2" w:rsidRDefault="00DF4DA2" w:rsidP="00C755DD">
      <w:pPr>
        <w:spacing w:before="120" w:after="120" w:line="271" w:lineRule="auto"/>
        <w:rPr>
          <w:rFonts w:ascii="Arial" w:hAnsi="Arial" w:cs="Arial"/>
          <w:b/>
        </w:rPr>
      </w:pPr>
      <w:r>
        <w:rPr>
          <w:rFonts w:ascii="Arial" w:hAnsi="Arial" w:cs="Arial"/>
          <w:b/>
        </w:rPr>
        <w:t>Zadanie nr 1 – wsparcie dla uczestników projektu;</w:t>
      </w:r>
    </w:p>
    <w:p w14:paraId="329BA71E" w14:textId="0D115F4F" w:rsidR="00DF4DA2" w:rsidRDefault="00DF4DA2" w:rsidP="00C755DD">
      <w:pPr>
        <w:spacing w:before="120" w:after="120" w:line="271" w:lineRule="auto"/>
        <w:rPr>
          <w:rFonts w:ascii="Arial" w:hAnsi="Arial" w:cs="Arial"/>
          <w:b/>
        </w:rPr>
      </w:pPr>
      <w:r>
        <w:rPr>
          <w:rFonts w:ascii="Arial" w:hAnsi="Arial" w:cs="Arial"/>
          <w:b/>
        </w:rPr>
        <w:t xml:space="preserve">Zadanie nr 2 - </w:t>
      </w:r>
      <w:r w:rsidR="00510E1C">
        <w:rPr>
          <w:rFonts w:ascii="Arial" w:hAnsi="Arial" w:cs="Arial"/>
          <w:b/>
        </w:rPr>
        <w:t>szkolenia</w:t>
      </w:r>
      <w:r w:rsidRPr="008E4C29">
        <w:rPr>
          <w:rFonts w:ascii="Arial" w:hAnsi="Arial" w:cs="Arial"/>
          <w:b/>
        </w:rPr>
        <w:t xml:space="preserve"> personelu medycznego, terapeutycznego i niemedycznego</w:t>
      </w:r>
      <w:r>
        <w:rPr>
          <w:rFonts w:ascii="Arial" w:hAnsi="Arial" w:cs="Arial"/>
          <w:b/>
        </w:rPr>
        <w:t>;</w:t>
      </w:r>
    </w:p>
    <w:p w14:paraId="7FC41A00" w14:textId="6420988F" w:rsidR="00DF4DA2" w:rsidRDefault="00DF4DA2" w:rsidP="00C755DD">
      <w:pPr>
        <w:spacing w:before="120" w:after="120" w:line="271" w:lineRule="auto"/>
        <w:rPr>
          <w:rFonts w:ascii="Arial" w:hAnsi="Arial" w:cs="Arial"/>
          <w:b/>
        </w:rPr>
      </w:pPr>
      <w:r>
        <w:rPr>
          <w:rFonts w:ascii="Arial" w:hAnsi="Arial" w:cs="Arial"/>
          <w:b/>
        </w:rPr>
        <w:t>Zadanie nr 3 – zakup sprzętów/infrastruktury w ramach projektu.</w:t>
      </w:r>
    </w:p>
    <w:p w14:paraId="51898A0D" w14:textId="39ACD084" w:rsidR="00090D8F" w:rsidRDefault="00090D8F" w:rsidP="00C755DD">
      <w:pPr>
        <w:spacing w:before="120" w:after="120" w:line="271" w:lineRule="auto"/>
        <w:rPr>
          <w:rFonts w:ascii="Arial" w:hAnsi="Arial" w:cs="Arial"/>
          <w:b/>
        </w:rPr>
      </w:pPr>
      <w:r>
        <w:rPr>
          <w:rFonts w:ascii="Arial" w:hAnsi="Arial" w:cs="Arial"/>
          <w:b/>
        </w:rPr>
        <w:t xml:space="preserve">Pamiętaj! </w:t>
      </w:r>
      <w:r w:rsidR="000649E5">
        <w:rPr>
          <w:rFonts w:ascii="Arial" w:hAnsi="Arial" w:cs="Arial"/>
        </w:rPr>
        <w:t>W przypadku zadania</w:t>
      </w:r>
      <w:r w:rsidR="0061489A">
        <w:rPr>
          <w:rFonts w:ascii="Arial" w:hAnsi="Arial" w:cs="Arial"/>
        </w:rPr>
        <w:t>, w którym wsparcie oferowane będzie uczestnikom projektu musisz założyć</w:t>
      </w:r>
      <w:r w:rsidR="0061489A" w:rsidRPr="0061489A">
        <w:rPr>
          <w:rFonts w:ascii="Arial" w:hAnsi="Arial" w:cs="Arial"/>
        </w:rPr>
        <w:t xml:space="preserve"> zwiększenie dostępu do usług z zakresu zdrowia psychicznego</w:t>
      </w:r>
      <w:r w:rsidR="0061489A">
        <w:rPr>
          <w:rFonts w:ascii="Arial" w:hAnsi="Arial" w:cs="Arial"/>
        </w:rPr>
        <w:t xml:space="preserve">. Oznacza to </w:t>
      </w:r>
      <w:r w:rsidR="0061489A" w:rsidRPr="0061489A">
        <w:rPr>
          <w:rFonts w:ascii="Arial" w:hAnsi="Arial" w:cs="Arial"/>
        </w:rPr>
        <w:t xml:space="preserve"> </w:t>
      </w:r>
      <w:r w:rsidR="0061489A">
        <w:rPr>
          <w:rFonts w:ascii="Arial" w:hAnsi="Arial" w:cs="Arial"/>
        </w:rPr>
        <w:t>objecie w</w:t>
      </w:r>
      <w:r w:rsidR="0061489A" w:rsidRPr="0061489A">
        <w:rPr>
          <w:rFonts w:ascii="Arial" w:hAnsi="Arial" w:cs="Arial"/>
        </w:rPr>
        <w:t>sparciem większej liczby osób z zaburzeniami psychicznymi/psychologicznymi lub uzależnieniami niż przed realizacją projektu</w:t>
      </w:r>
      <w:r w:rsidR="0061489A">
        <w:rPr>
          <w:rFonts w:ascii="Arial" w:hAnsi="Arial" w:cs="Arial"/>
        </w:rPr>
        <w:t>. Taka informacja musi zostać z</w:t>
      </w:r>
      <w:r w:rsidR="008E4C29">
        <w:rPr>
          <w:rFonts w:ascii="Arial" w:hAnsi="Arial" w:cs="Arial"/>
        </w:rPr>
        <w:t>a</w:t>
      </w:r>
      <w:r w:rsidR="0061489A">
        <w:rPr>
          <w:rFonts w:ascii="Arial" w:hAnsi="Arial" w:cs="Arial"/>
        </w:rPr>
        <w:t xml:space="preserve">warta w projekcie. </w:t>
      </w:r>
      <w:r w:rsidR="0061489A" w:rsidRPr="005D5E1E">
        <w:rPr>
          <w:rFonts w:ascii="Arial" w:hAnsi="Arial" w:cs="Arial"/>
          <w:b/>
        </w:rPr>
        <w:t xml:space="preserve">Jest to konieczne aby spełnione zostało kryterium specyficzne dopuszczalności nr </w:t>
      </w:r>
      <w:r w:rsidR="0061489A">
        <w:rPr>
          <w:rFonts w:ascii="Arial" w:hAnsi="Arial" w:cs="Arial"/>
          <w:b/>
        </w:rPr>
        <w:t>7.</w:t>
      </w:r>
    </w:p>
    <w:p w14:paraId="72811290" w14:textId="6EB6DEE9" w:rsidR="002414D1" w:rsidRDefault="002414D1" w:rsidP="00C755DD">
      <w:pPr>
        <w:spacing w:before="120" w:after="120" w:line="271" w:lineRule="auto"/>
        <w:rPr>
          <w:rFonts w:ascii="Arial" w:eastAsia="MyriadPro-Regular" w:hAnsi="Arial" w:cs="Arial"/>
          <w:bCs/>
        </w:rPr>
      </w:pPr>
      <w:r w:rsidRPr="00CB4D66">
        <w:rPr>
          <w:rFonts w:ascii="Arial" w:hAnsi="Arial" w:cs="Arial"/>
        </w:rPr>
        <w:t xml:space="preserve">Ponadto, </w:t>
      </w:r>
      <w:r w:rsidR="00CB4D66" w:rsidRPr="00CB4D66">
        <w:rPr>
          <w:rFonts w:ascii="Arial" w:hAnsi="Arial" w:cs="Arial"/>
        </w:rPr>
        <w:t>musisz zapewnić</w:t>
      </w:r>
      <w:r w:rsidR="00B43893">
        <w:rPr>
          <w:rFonts w:ascii="Arial" w:hAnsi="Arial" w:cs="Arial"/>
        </w:rPr>
        <w:t>,</w:t>
      </w:r>
      <w:r w:rsidR="00CB4D66" w:rsidRPr="00CB4D66">
        <w:rPr>
          <w:rFonts w:ascii="Arial" w:hAnsi="Arial" w:cs="Arial"/>
        </w:rPr>
        <w:t xml:space="preserve"> </w:t>
      </w:r>
      <w:r w:rsidR="00CB4D66" w:rsidRPr="008E4C29">
        <w:rPr>
          <w:rFonts w:ascii="Arial" w:eastAsia="MyriadPro-Regular" w:hAnsi="Arial" w:cs="Arial"/>
          <w:bCs/>
        </w:rPr>
        <w:t xml:space="preserve">że działania realizowane w projekcie nie zastępują świadczeń opieki zdrowotnej, których finansowanie zagwarantowane jest ze środków publicznych. Z treści wniosku </w:t>
      </w:r>
      <w:r w:rsidR="00CB4D66">
        <w:rPr>
          <w:rFonts w:ascii="Arial" w:eastAsia="MyriadPro-Regular" w:hAnsi="Arial" w:cs="Arial"/>
          <w:bCs/>
        </w:rPr>
        <w:t xml:space="preserve">musi jasno </w:t>
      </w:r>
      <w:r w:rsidR="00CB4D66" w:rsidRPr="008E4C29">
        <w:rPr>
          <w:rFonts w:ascii="Arial" w:eastAsia="MyriadPro-Regular" w:hAnsi="Arial" w:cs="Arial"/>
          <w:bCs/>
        </w:rPr>
        <w:t>wynika</w:t>
      </w:r>
      <w:r w:rsidR="00CB4D66">
        <w:rPr>
          <w:rFonts w:ascii="Arial" w:eastAsia="MyriadPro-Regular" w:hAnsi="Arial" w:cs="Arial"/>
          <w:bCs/>
        </w:rPr>
        <w:t>ć</w:t>
      </w:r>
      <w:r w:rsidR="00CB4D66" w:rsidRPr="008E4C29">
        <w:rPr>
          <w:rFonts w:ascii="Arial" w:eastAsia="MyriadPro-Regular" w:hAnsi="Arial" w:cs="Arial"/>
          <w:bCs/>
        </w:rPr>
        <w:t>, że działania w projekcie stanowią wartość dodaną w stosunku do ww. świadczeń.</w:t>
      </w:r>
    </w:p>
    <w:p w14:paraId="0AD4C465" w14:textId="3C1208DB" w:rsidR="00CB4D66" w:rsidRPr="008E4C29" w:rsidRDefault="00CB4D66" w:rsidP="00C755DD">
      <w:pPr>
        <w:spacing w:before="120" w:after="120" w:line="271" w:lineRule="auto"/>
        <w:rPr>
          <w:rFonts w:ascii="Arial" w:hAnsi="Arial" w:cs="Arial"/>
        </w:rPr>
      </w:pPr>
      <w:r w:rsidRPr="005D5E1E">
        <w:rPr>
          <w:rFonts w:ascii="Arial" w:hAnsi="Arial" w:cs="Arial"/>
          <w:b/>
        </w:rPr>
        <w:t xml:space="preserve">Jest to konieczne aby spełnione zostało kryterium specyficzne dopuszczalności nr </w:t>
      </w:r>
      <w:r>
        <w:rPr>
          <w:rFonts w:ascii="Arial" w:hAnsi="Arial" w:cs="Arial"/>
          <w:b/>
        </w:rPr>
        <w:t>14.</w:t>
      </w:r>
    </w:p>
    <w:p w14:paraId="6C981D84" w14:textId="33A7386B" w:rsidR="00C755DD" w:rsidRPr="003C7ABB" w:rsidRDefault="00FD71DA" w:rsidP="00C755DD">
      <w:pPr>
        <w:spacing w:before="120" w:after="120" w:line="271" w:lineRule="auto"/>
        <w:rPr>
          <w:rFonts w:ascii="Arial" w:hAnsi="Arial" w:cs="Arial"/>
          <w:b/>
        </w:rPr>
      </w:pPr>
      <w:r>
        <w:rPr>
          <w:rFonts w:ascii="Arial" w:hAnsi="Arial" w:cs="Arial"/>
          <w:b/>
        </w:rPr>
        <w:t xml:space="preserve">Pamiętaj! </w:t>
      </w:r>
      <w:r w:rsidRPr="003C7ABB">
        <w:rPr>
          <w:rFonts w:ascii="Arial" w:hAnsi="Arial" w:cs="Arial"/>
        </w:rPr>
        <w:t xml:space="preserve">W </w:t>
      </w:r>
      <w:r w:rsidR="00DF4DA2">
        <w:rPr>
          <w:rFonts w:ascii="Arial" w:hAnsi="Arial" w:cs="Arial"/>
        </w:rPr>
        <w:t xml:space="preserve">przypadku </w:t>
      </w:r>
      <w:r w:rsidRPr="003C7ABB">
        <w:rPr>
          <w:rFonts w:ascii="Arial" w:hAnsi="Arial" w:cs="Arial"/>
        </w:rPr>
        <w:t>zadan</w:t>
      </w:r>
      <w:r w:rsidR="00DF4DA2">
        <w:rPr>
          <w:rFonts w:ascii="Arial" w:hAnsi="Arial" w:cs="Arial"/>
        </w:rPr>
        <w:t>ia</w:t>
      </w:r>
      <w:r w:rsidRPr="003C7ABB">
        <w:rPr>
          <w:rFonts w:ascii="Arial" w:hAnsi="Arial" w:cs="Arial"/>
        </w:rPr>
        <w:t xml:space="preserve"> dotyczące</w:t>
      </w:r>
      <w:r w:rsidR="00DF4DA2">
        <w:rPr>
          <w:rFonts w:ascii="Arial" w:hAnsi="Arial" w:cs="Arial"/>
        </w:rPr>
        <w:t>go</w:t>
      </w:r>
      <w:r w:rsidRPr="003C7ABB">
        <w:rPr>
          <w:rFonts w:ascii="Arial" w:hAnsi="Arial" w:cs="Arial"/>
        </w:rPr>
        <w:t xml:space="preserve"> podnoszenia kwalifikacji/kompetencji personelu medycznego, terapeutycznego i niemedycznego</w:t>
      </w:r>
      <w:r w:rsidR="00DF4DA2">
        <w:rPr>
          <w:rFonts w:ascii="Arial" w:hAnsi="Arial" w:cs="Arial"/>
        </w:rPr>
        <w:t>, jego</w:t>
      </w:r>
      <w:r w:rsidRPr="003C7ABB">
        <w:rPr>
          <w:rFonts w:ascii="Arial" w:hAnsi="Arial" w:cs="Arial"/>
        </w:rPr>
        <w:t xml:space="preserve"> </w:t>
      </w:r>
      <w:r w:rsidR="00DF4DA2">
        <w:rPr>
          <w:rFonts w:ascii="Arial" w:hAnsi="Arial" w:cs="Arial"/>
        </w:rPr>
        <w:t>w</w:t>
      </w:r>
      <w:r w:rsidR="00C755DD" w:rsidRPr="003C7ABB">
        <w:rPr>
          <w:rFonts w:ascii="Arial" w:hAnsi="Arial" w:cs="Arial"/>
        </w:rPr>
        <w:t xml:space="preserve">artość nie może przekroczyć 20% wydatków </w:t>
      </w:r>
      <w:r w:rsidR="00C755DD">
        <w:rPr>
          <w:rFonts w:ascii="Arial" w:hAnsi="Arial" w:cs="Arial"/>
        </w:rPr>
        <w:t>k</w:t>
      </w:r>
      <w:r w:rsidR="00C755DD" w:rsidRPr="003C7ABB">
        <w:rPr>
          <w:rFonts w:ascii="Arial" w:hAnsi="Arial" w:cs="Arial"/>
        </w:rPr>
        <w:t xml:space="preserve">walifikowalnych w projekcie. </w:t>
      </w:r>
      <w:r w:rsidR="00C755DD" w:rsidRPr="003C7ABB">
        <w:rPr>
          <w:rFonts w:ascii="Arial" w:hAnsi="Arial" w:cs="Arial"/>
          <w:b/>
        </w:rPr>
        <w:t xml:space="preserve">Jest to konieczne aby spełnione zostało kryterium specyficzne dopuszczalności nr 10. </w:t>
      </w:r>
    </w:p>
    <w:p w14:paraId="18707F59" w14:textId="52FA365B" w:rsidR="00C755DD" w:rsidRDefault="00C755DD" w:rsidP="00C755DD">
      <w:pPr>
        <w:spacing w:before="120" w:after="120" w:line="271" w:lineRule="auto"/>
        <w:rPr>
          <w:rFonts w:ascii="Arial" w:hAnsi="Arial" w:cs="Arial"/>
        </w:rPr>
      </w:pPr>
      <w:r w:rsidRPr="00C755DD">
        <w:rPr>
          <w:rFonts w:ascii="Arial" w:hAnsi="Arial" w:cs="Arial"/>
          <w:b/>
        </w:rPr>
        <w:t>Pamiętaj !</w:t>
      </w:r>
      <w:r w:rsidRPr="003C7ABB">
        <w:rPr>
          <w:rFonts w:ascii="Arial" w:hAnsi="Arial" w:cs="Arial"/>
        </w:rPr>
        <w:t xml:space="preserve"> Infrastruktura wytworzona w ramach projektu może być wykorzystywana na rzecz udzielania świadczeń opieki zdrowotnej finansowanych ze środków publicznych oraz jeśli to zasadne do działalności </w:t>
      </w:r>
      <w:proofErr w:type="spellStart"/>
      <w:r w:rsidRPr="003C7ABB">
        <w:rPr>
          <w:rFonts w:ascii="Arial" w:hAnsi="Arial" w:cs="Arial"/>
        </w:rPr>
        <w:t>pozaleczniczej</w:t>
      </w:r>
      <w:proofErr w:type="spellEnd"/>
      <w:r w:rsidRPr="003C7ABB">
        <w:rPr>
          <w:rFonts w:ascii="Arial" w:hAnsi="Arial" w:cs="Arial"/>
        </w:rPr>
        <w:t xml:space="preserve"> w ramach działalności statutowej danego podmiotu leczniczego, przy czym gospodarcze wykorzystanie infrastruktury nie może przekroczyć 20% zasobów/wydajności infrastruktury w ujęciu rocznym.</w:t>
      </w:r>
    </w:p>
    <w:p w14:paraId="42C727F0" w14:textId="132BA5AB" w:rsidR="00D36BC2" w:rsidRDefault="00D36BC2" w:rsidP="00C755DD">
      <w:pPr>
        <w:spacing w:before="120" w:after="120" w:line="271" w:lineRule="auto"/>
        <w:rPr>
          <w:rFonts w:ascii="Arial" w:hAnsi="Arial" w:cs="Arial"/>
          <w:lang w:eastAsia="x-none"/>
        </w:rPr>
      </w:pPr>
      <w:r w:rsidRPr="00A85B64">
        <w:rPr>
          <w:rFonts w:ascii="Arial" w:hAnsi="Arial" w:cs="Arial"/>
        </w:rPr>
        <w:t xml:space="preserve">Na podstawie pkt. 207 Zawiadomienia Komisji w sprawie pojęcia pomocy państwa w rozumieniu art. 107 ust.1 Traktatu o funkcjonowaniu Unii Europejskiej, w przypadku </w:t>
      </w:r>
      <w:r w:rsidRPr="00A85B64">
        <w:rPr>
          <w:rFonts w:ascii="Arial" w:hAnsi="Arial" w:cs="Arial"/>
          <w:b/>
        </w:rPr>
        <w:t>infrastruktury podwójnego wykorzystania</w:t>
      </w:r>
      <w:r w:rsidRPr="00A85B64">
        <w:rPr>
          <w:rFonts w:ascii="Arial" w:hAnsi="Arial" w:cs="Aria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Pr="00A85B64">
        <w:rPr>
          <w:rFonts w:ascii="Arial" w:hAnsi="Arial" w:cs="Arial"/>
          <w:b/>
        </w:rPr>
        <w:t xml:space="preserve">Zakres działalności gospodarczej o charakterze pomocniczym musi zostać ograniczony do 20% całkowitej rocznej wydajności infrastruktury </w:t>
      </w:r>
      <w:r>
        <w:rPr>
          <w:rFonts w:ascii="Arial" w:hAnsi="Arial" w:cs="Arial"/>
          <w:b/>
        </w:rPr>
        <w:t>SPSZOZ „Zdroje”</w:t>
      </w:r>
      <w:r w:rsidRPr="00A85B64">
        <w:rPr>
          <w:rFonts w:ascii="Arial" w:hAnsi="Arial" w:cs="Arial"/>
          <w:b/>
        </w:rPr>
        <w:t xml:space="preserve"> </w:t>
      </w:r>
      <w:r w:rsidRPr="00A85B64">
        <w:rPr>
          <w:rFonts w:ascii="Arial" w:hAnsi="Arial" w:cs="Arial"/>
          <w:lang w:eastAsia="x-none"/>
        </w:rPr>
        <w:t>zakupionej w ramach projektu</w:t>
      </w:r>
      <w:r w:rsidR="00C8570D">
        <w:rPr>
          <w:rFonts w:ascii="Arial" w:hAnsi="Arial" w:cs="Arial"/>
          <w:lang w:eastAsia="x-none"/>
        </w:rPr>
        <w:t>.</w:t>
      </w:r>
    </w:p>
    <w:p w14:paraId="7ED0EA00" w14:textId="674CF3AB" w:rsidR="00C8570D" w:rsidRPr="00C8570D" w:rsidRDefault="00C8570D" w:rsidP="00C8570D">
      <w:pPr>
        <w:spacing w:before="120" w:after="120" w:line="271" w:lineRule="auto"/>
        <w:rPr>
          <w:rFonts w:ascii="Arial" w:hAnsi="Arial" w:cs="Arial"/>
        </w:rPr>
      </w:pPr>
      <w:r w:rsidRPr="003C7ABB">
        <w:rPr>
          <w:rFonts w:ascii="Arial" w:hAnsi="Arial" w:cs="Arial"/>
          <w:b/>
        </w:rPr>
        <w:t>Taka informacja musi znaleźć się w opisie zadania.</w:t>
      </w:r>
      <w:r>
        <w:rPr>
          <w:rFonts w:ascii="Arial" w:hAnsi="Arial" w:cs="Arial"/>
        </w:rPr>
        <w:t xml:space="preserve"> Musisz </w:t>
      </w:r>
      <w:r w:rsidRPr="00C8570D">
        <w:rPr>
          <w:rFonts w:ascii="Arial" w:hAnsi="Arial" w:cs="Arial"/>
        </w:rPr>
        <w:t>przedstawić we wniosku o</w:t>
      </w:r>
      <w:r w:rsidR="00DF4DA2">
        <w:rPr>
          <w:rFonts w:ascii="Arial" w:hAnsi="Arial" w:cs="Arial"/>
        </w:rPr>
        <w:t> </w:t>
      </w:r>
      <w:r w:rsidRPr="00C8570D">
        <w:rPr>
          <w:rFonts w:ascii="Arial" w:hAnsi="Arial" w:cs="Arial"/>
        </w:rPr>
        <w:t>dofinansowanie informacje pozwalające ocenić charakter gospodarczej działalności, zawrzeć właściwe oświadczenie powołując się na dane potwierdzające nieprzekraczanie w</w:t>
      </w:r>
      <w:r w:rsidR="00DF4DA2">
        <w:rPr>
          <w:rFonts w:ascii="Arial" w:hAnsi="Arial" w:cs="Arial"/>
        </w:rPr>
        <w:t> </w:t>
      </w:r>
      <w:r w:rsidRPr="00C8570D">
        <w:rPr>
          <w:rFonts w:ascii="Arial" w:hAnsi="Arial" w:cs="Arial"/>
        </w:rPr>
        <w:t>stosunku rocznym 20% całkowitej rocznej wydajności infrastruktury zakupionej w ramach projektu oraz określić wskaźnik wydajności infrastruktury (Mechanizm monitorowania i wycofania), który:</w:t>
      </w:r>
    </w:p>
    <w:p w14:paraId="2FADF4A4" w14:textId="2F98CD6D" w:rsidR="00C8570D" w:rsidRDefault="00C8570D" w:rsidP="00C8570D">
      <w:pPr>
        <w:pStyle w:val="Akapitzlist"/>
        <w:numPr>
          <w:ilvl w:val="1"/>
          <w:numId w:val="67"/>
        </w:numPr>
        <w:spacing w:before="120" w:after="120" w:line="271" w:lineRule="auto"/>
        <w:ind w:left="709" w:hanging="425"/>
        <w:rPr>
          <w:rFonts w:ascii="Arial" w:hAnsi="Arial" w:cs="Arial"/>
        </w:rPr>
      </w:pPr>
      <w:r w:rsidRPr="003C7ABB">
        <w:rPr>
          <w:rFonts w:ascii="Arial" w:hAnsi="Arial" w:cs="Arial"/>
        </w:rPr>
        <w:t>odnosi się wyłącznie do infrastruktury/ sprzętu, na który przyznano dofinansowanie na podstawie danej umowy o dofinansowanie projektu (nie zaś do wszystkich składników infrastruktury, która jest własnością Wnioskodawcy),</w:t>
      </w:r>
    </w:p>
    <w:p w14:paraId="140D8E84" w14:textId="77777777" w:rsidR="00C8570D" w:rsidRPr="003C7ABB" w:rsidRDefault="00C8570D" w:rsidP="003C7ABB">
      <w:pPr>
        <w:pStyle w:val="Akapitzlist"/>
        <w:spacing w:before="120" w:after="120" w:line="271" w:lineRule="auto"/>
        <w:ind w:left="709"/>
        <w:rPr>
          <w:rFonts w:ascii="Arial" w:hAnsi="Arial" w:cs="Arial"/>
        </w:rPr>
      </w:pPr>
    </w:p>
    <w:p w14:paraId="0C7F5649" w14:textId="307764EE" w:rsidR="00C8570D" w:rsidRDefault="00C8570D" w:rsidP="00C8570D">
      <w:pPr>
        <w:pStyle w:val="Akapitzlist"/>
        <w:numPr>
          <w:ilvl w:val="1"/>
          <w:numId w:val="67"/>
        </w:numPr>
        <w:spacing w:before="120" w:after="120" w:line="271" w:lineRule="auto"/>
        <w:ind w:left="709" w:hanging="425"/>
        <w:rPr>
          <w:rFonts w:ascii="Arial" w:hAnsi="Arial" w:cs="Arial"/>
        </w:rPr>
      </w:pPr>
      <w:r w:rsidRPr="003C7ABB">
        <w:rPr>
          <w:rFonts w:ascii="Arial" w:hAnsi="Arial" w:cs="Arial"/>
        </w:rPr>
        <w:lastRenderedPageBreak/>
        <w:t xml:space="preserve">służy monitorowaniu sposobu wykorzystania infrastruktury i określa się go w oparciu o np. czas pracy/czas wykorzystania, ilość świadczonych usług (wskaźnik wydajności), powierzchnię infrastruktury, lub inne wskaźniki (jeden lub kilka), najodpowiedniejsze z punktu widzenia możliwego sposobu wykorzystania infrastruktury. </w:t>
      </w:r>
      <w:r w:rsidRPr="003C7ABB">
        <w:rPr>
          <w:rFonts w:ascii="Arial" w:hAnsi="Arial" w:cs="Arial"/>
          <w:b/>
        </w:rPr>
        <w:t>Mechanizm ten nie może być oparty na przychodach lub dochodach osiąganych z działalności gospodarczej i niegospodarczej</w:t>
      </w:r>
      <w:r w:rsidRPr="003C7ABB">
        <w:rPr>
          <w:rFonts w:ascii="Arial" w:hAnsi="Arial" w:cs="Arial"/>
        </w:rPr>
        <w:t xml:space="preserve">. Wybór określonych wskaźników należy do </w:t>
      </w:r>
      <w:r>
        <w:rPr>
          <w:rFonts w:ascii="Arial" w:hAnsi="Arial" w:cs="Arial"/>
        </w:rPr>
        <w:t>Ciebie</w:t>
      </w:r>
      <w:r w:rsidRPr="003C7ABB">
        <w:rPr>
          <w:rFonts w:ascii="Arial" w:hAnsi="Arial" w:cs="Arial"/>
        </w:rPr>
        <w:t xml:space="preserve"> i powinien być uzasadniony we wniosku o</w:t>
      </w:r>
      <w:r w:rsidR="00DF4DA2">
        <w:rPr>
          <w:rFonts w:ascii="Arial" w:hAnsi="Arial" w:cs="Arial"/>
        </w:rPr>
        <w:t> </w:t>
      </w:r>
      <w:r w:rsidRPr="003C7ABB">
        <w:rPr>
          <w:rFonts w:ascii="Arial" w:hAnsi="Arial" w:cs="Arial"/>
        </w:rPr>
        <w:t>dofinansowanie.</w:t>
      </w:r>
    </w:p>
    <w:p w14:paraId="244825BC" w14:textId="77777777" w:rsidR="00C8570D" w:rsidRPr="003C7ABB" w:rsidRDefault="00C8570D" w:rsidP="003C7ABB">
      <w:pPr>
        <w:pStyle w:val="Akapitzlist"/>
        <w:rPr>
          <w:rFonts w:ascii="Arial" w:hAnsi="Arial" w:cs="Arial"/>
        </w:rPr>
      </w:pPr>
    </w:p>
    <w:p w14:paraId="38AF01C3" w14:textId="4D0E9BE5" w:rsidR="00C8570D" w:rsidRDefault="00C8570D" w:rsidP="00C8570D">
      <w:pPr>
        <w:pStyle w:val="Akapitzlist"/>
        <w:spacing w:before="120" w:after="120" w:line="271" w:lineRule="auto"/>
        <w:ind w:left="709"/>
        <w:rPr>
          <w:rFonts w:ascii="Arial" w:hAnsi="Arial" w:cs="Arial"/>
          <w:i/>
        </w:rPr>
      </w:pPr>
      <w:r w:rsidRPr="003C7ABB">
        <w:rPr>
          <w:rFonts w:ascii="Arial" w:hAnsi="Arial" w:cs="Arial"/>
          <w:i/>
        </w:rPr>
        <w:t xml:space="preserve">PRZYKŁAD: w ramach projektu zaplanowano zakup aparatu </w:t>
      </w:r>
      <w:proofErr w:type="spellStart"/>
      <w:r w:rsidRPr="003C7ABB">
        <w:rPr>
          <w:rFonts w:ascii="Arial" w:hAnsi="Arial" w:cs="Arial"/>
          <w:i/>
        </w:rPr>
        <w:t>usg</w:t>
      </w:r>
      <w:proofErr w:type="spellEnd"/>
      <w:r w:rsidRPr="003C7ABB">
        <w:rPr>
          <w:rFonts w:ascii="Arial" w:hAnsi="Arial" w:cs="Arial"/>
          <w:i/>
        </w:rPr>
        <w:t xml:space="preserve">, Wnioskodawca deklaruje, iż sprzęt będzie wykorzystywany również w prowadzeniu działalności gospodarczej o charakterze pomocniczym tzn., że wykorzystanie roczne planowanego do zakupu </w:t>
      </w:r>
      <w:proofErr w:type="spellStart"/>
      <w:r w:rsidRPr="003C7ABB">
        <w:rPr>
          <w:rFonts w:ascii="Arial" w:hAnsi="Arial" w:cs="Arial"/>
          <w:i/>
        </w:rPr>
        <w:t>usg</w:t>
      </w:r>
      <w:proofErr w:type="spellEnd"/>
      <w:r w:rsidRPr="003C7ABB">
        <w:rPr>
          <w:rFonts w:ascii="Arial" w:hAnsi="Arial" w:cs="Arial"/>
          <w:i/>
        </w:rPr>
        <w:t xml:space="preserve"> nie przekroczy 20%. Wartość wskaźnika monitorującego powyższe założenie można oszacować </w:t>
      </w:r>
      <w:proofErr w:type="spellStart"/>
      <w:r w:rsidRPr="003C7ABB">
        <w:rPr>
          <w:rFonts w:ascii="Arial" w:hAnsi="Arial" w:cs="Arial"/>
          <w:i/>
        </w:rPr>
        <w:t>np</w:t>
      </w:r>
      <w:proofErr w:type="spellEnd"/>
      <w:r w:rsidRPr="003C7ABB">
        <w:rPr>
          <w:rFonts w:ascii="Arial" w:hAnsi="Arial" w:cs="Arial"/>
          <w:i/>
        </w:rPr>
        <w:t>:</w:t>
      </w:r>
    </w:p>
    <w:p w14:paraId="447F7D54" w14:textId="77777777" w:rsidR="002E7C92" w:rsidRPr="00BB31BB" w:rsidRDefault="002E7C92" w:rsidP="00C8570D">
      <w:pPr>
        <w:pStyle w:val="Akapitzlist"/>
        <w:spacing w:before="120" w:after="120" w:line="271" w:lineRule="auto"/>
        <w:ind w:left="709"/>
        <w:rPr>
          <w:rFonts w:ascii="Arial" w:hAnsi="Arial" w:cs="Arial"/>
          <w:i/>
        </w:rPr>
      </w:pPr>
    </w:p>
    <w:p w14:paraId="2CE36198" w14:textId="085E9FFC" w:rsidR="00C8570D" w:rsidRDefault="00C8570D" w:rsidP="00BB31BB">
      <w:pPr>
        <w:pStyle w:val="Akapitzlist"/>
        <w:numPr>
          <w:ilvl w:val="0"/>
          <w:numId w:val="100"/>
        </w:numPr>
        <w:spacing w:before="120" w:after="120" w:line="271" w:lineRule="auto"/>
        <w:rPr>
          <w:rFonts w:ascii="Arial" w:hAnsi="Arial" w:cs="Arial"/>
          <w:i/>
        </w:rPr>
      </w:pPr>
      <w:r w:rsidRPr="00BB31BB">
        <w:rPr>
          <w:rFonts w:ascii="Arial" w:hAnsi="Arial" w:cs="Arial"/>
          <w:i/>
        </w:rPr>
        <w:t xml:space="preserve">na podstawie stosunku czasu pracy sprzętu w ramach działalności gospodarczej w danym roku (CPDG np. 200 godzin) do całkowitego czasu pracy sprzętu w danym roku (CCP – np. 2200 godz.) tj. 200 (CPDG) / 2200 (CCP) x100% = 9,1%. (W); </w:t>
      </w:r>
    </w:p>
    <w:p w14:paraId="63157858" w14:textId="77777777" w:rsidR="002E7C92" w:rsidRPr="00BB31BB" w:rsidRDefault="002E7C92" w:rsidP="00C8570D">
      <w:pPr>
        <w:pStyle w:val="Akapitzlist"/>
        <w:spacing w:before="120" w:after="120" w:line="271" w:lineRule="auto"/>
        <w:ind w:left="709"/>
        <w:rPr>
          <w:rFonts w:ascii="Arial" w:hAnsi="Arial" w:cs="Arial"/>
          <w:i/>
        </w:rPr>
      </w:pPr>
    </w:p>
    <w:p w14:paraId="2A23D033" w14:textId="0ADFD127" w:rsidR="00C8570D" w:rsidRDefault="00C8570D" w:rsidP="00BB31BB">
      <w:pPr>
        <w:pStyle w:val="Akapitzlist"/>
        <w:numPr>
          <w:ilvl w:val="0"/>
          <w:numId w:val="100"/>
        </w:numPr>
        <w:spacing w:before="120" w:after="120" w:line="271" w:lineRule="auto"/>
        <w:rPr>
          <w:rFonts w:ascii="Arial" w:hAnsi="Arial" w:cs="Arial"/>
          <w:i/>
        </w:rPr>
      </w:pPr>
      <w:r w:rsidRPr="00BB31BB">
        <w:rPr>
          <w:rFonts w:ascii="Arial" w:hAnsi="Arial" w:cs="Arial"/>
          <w:i/>
        </w:rPr>
        <w:t>na podstawie stosunku liczby przeprowadzonych badań przeprowadzonych w ramach działalności gospodarczej w ciągu danego roku (BDG np. 100) do całkowitej liczby planowanych do przeprowadzenia badań w ciągu danego roku (CLB np.800) tj. 100/800 x 100% = 12,5% (W);</w:t>
      </w:r>
    </w:p>
    <w:p w14:paraId="022ACE37" w14:textId="77777777" w:rsidR="002E7C92" w:rsidRPr="00BB31BB" w:rsidRDefault="002E7C92" w:rsidP="00BB31BB">
      <w:pPr>
        <w:pStyle w:val="Akapitzlist"/>
        <w:rPr>
          <w:rFonts w:ascii="Arial" w:hAnsi="Arial" w:cs="Arial"/>
          <w:i/>
        </w:rPr>
      </w:pPr>
    </w:p>
    <w:p w14:paraId="4CAFF8BF" w14:textId="4F9B6DAB" w:rsidR="002E7C92" w:rsidRDefault="002E7C92" w:rsidP="002E7C92">
      <w:pPr>
        <w:pStyle w:val="Akapitzlist"/>
        <w:numPr>
          <w:ilvl w:val="0"/>
          <w:numId w:val="99"/>
        </w:numPr>
        <w:ind w:left="567" w:hanging="283"/>
        <w:rPr>
          <w:rFonts w:ascii="Arial" w:hAnsi="Arial" w:cs="Arial"/>
        </w:rPr>
      </w:pPr>
      <w:r w:rsidRPr="00BB31BB">
        <w:rPr>
          <w:rFonts w:ascii="Arial" w:hAnsi="Arial" w:cs="Arial"/>
        </w:rPr>
        <w:t>dla każdego składnika dofinansowanej infrastruktury należy określić odrębny wskaźnik wydajności infrastruktury;</w:t>
      </w:r>
    </w:p>
    <w:p w14:paraId="18CB25D8" w14:textId="77777777" w:rsidR="00DF4DA2" w:rsidRPr="00BB31BB" w:rsidRDefault="00DF4DA2" w:rsidP="00BB31BB">
      <w:pPr>
        <w:pStyle w:val="Akapitzlist"/>
        <w:ind w:left="567"/>
        <w:rPr>
          <w:rFonts w:ascii="Arial" w:hAnsi="Arial" w:cs="Arial"/>
        </w:rPr>
      </w:pPr>
    </w:p>
    <w:p w14:paraId="29E2F056" w14:textId="66336617" w:rsidR="002E7C92" w:rsidRDefault="002E7C92" w:rsidP="00BB31BB">
      <w:pPr>
        <w:pStyle w:val="Akapitzlist"/>
        <w:numPr>
          <w:ilvl w:val="0"/>
          <w:numId w:val="99"/>
        </w:numPr>
        <w:spacing w:before="120" w:after="120" w:line="271" w:lineRule="auto"/>
        <w:ind w:left="567" w:hanging="283"/>
        <w:rPr>
          <w:rFonts w:ascii="Arial" w:hAnsi="Arial" w:cs="Arial"/>
        </w:rPr>
      </w:pPr>
      <w:r w:rsidRPr="00BB31BB">
        <w:rPr>
          <w:rFonts w:ascii="Arial" w:hAnsi="Arial" w:cs="Arial"/>
        </w:rPr>
        <w:t>monitorowanie odbywa się co najmniej przez cały okres amortyzacji danej infrastruktury/sprzętu zakupionego w ramach projektu – przy czym w sytuacji, w</w:t>
      </w:r>
      <w:r>
        <w:rPr>
          <w:rFonts w:ascii="Arial" w:hAnsi="Arial" w:cs="Arial"/>
        </w:rPr>
        <w:t> </w:t>
      </w:r>
      <w:r w:rsidRPr="00BB31BB">
        <w:rPr>
          <w:rFonts w:ascii="Arial" w:hAnsi="Arial" w:cs="Arial"/>
        </w:rPr>
        <w:t>której poszczególne składniki dofinansowanej infrastruktury amortyzują się w</w:t>
      </w:r>
      <w:r>
        <w:rPr>
          <w:rFonts w:ascii="Arial" w:hAnsi="Arial" w:cs="Arial"/>
        </w:rPr>
        <w:t> </w:t>
      </w:r>
      <w:r w:rsidRPr="00BB31BB">
        <w:rPr>
          <w:rFonts w:ascii="Arial" w:hAnsi="Arial" w:cs="Arial"/>
        </w:rPr>
        <w:t>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r>
        <w:rPr>
          <w:rFonts w:ascii="Arial" w:hAnsi="Arial" w:cs="Arial"/>
        </w:rPr>
        <w:t>;</w:t>
      </w:r>
    </w:p>
    <w:p w14:paraId="5CE06A3A" w14:textId="77777777" w:rsidR="002E7C92" w:rsidRDefault="002E7C92" w:rsidP="00BB31BB">
      <w:pPr>
        <w:pStyle w:val="Akapitzlist"/>
        <w:spacing w:before="120" w:after="120" w:line="271" w:lineRule="auto"/>
        <w:ind w:left="709"/>
        <w:rPr>
          <w:rFonts w:ascii="Arial" w:hAnsi="Arial" w:cs="Arial"/>
        </w:rPr>
      </w:pPr>
    </w:p>
    <w:p w14:paraId="137113A0" w14:textId="517C187C" w:rsidR="002E7C92" w:rsidRDefault="002E7C92" w:rsidP="00BB31BB">
      <w:pPr>
        <w:pStyle w:val="Akapitzlist"/>
        <w:numPr>
          <w:ilvl w:val="0"/>
          <w:numId w:val="99"/>
        </w:numPr>
        <w:spacing w:before="120" w:after="120" w:line="271" w:lineRule="auto"/>
        <w:ind w:left="567" w:hanging="283"/>
        <w:rPr>
          <w:rFonts w:ascii="Arial" w:hAnsi="Arial" w:cs="Arial"/>
        </w:rPr>
      </w:pPr>
      <w:r w:rsidRPr="002E7C92">
        <w:rPr>
          <w:rFonts w:ascii="Arial" w:hAnsi="Arial" w:cs="Arial"/>
        </w:rPr>
        <w:t>monitorowanie sposobu wykorzystania infrastruktury odbywa się w cyklach rocznych, zgodnie z zasadami rachunkowości stosowanymi przez Wnioskodawcę</w:t>
      </w:r>
      <w:r>
        <w:rPr>
          <w:rFonts w:ascii="Arial" w:hAnsi="Arial" w:cs="Arial"/>
        </w:rPr>
        <w:t>.</w:t>
      </w:r>
    </w:p>
    <w:p w14:paraId="1E57182F" w14:textId="77777777" w:rsidR="002E7C92" w:rsidRPr="00BB31BB" w:rsidRDefault="002E7C92" w:rsidP="00BB31BB">
      <w:pPr>
        <w:pStyle w:val="Akapitzlist"/>
        <w:rPr>
          <w:rFonts w:ascii="Arial" w:hAnsi="Arial" w:cs="Arial"/>
        </w:rPr>
      </w:pPr>
    </w:p>
    <w:p w14:paraId="20C41B46" w14:textId="462E8687" w:rsidR="002E7C92" w:rsidRPr="00BB31BB" w:rsidRDefault="002E7C92">
      <w:pPr>
        <w:spacing w:before="120" w:after="120" w:line="271" w:lineRule="auto"/>
        <w:rPr>
          <w:rFonts w:ascii="Arial" w:hAnsi="Arial" w:cs="Arial"/>
          <w:b/>
        </w:rPr>
      </w:pPr>
      <w:r w:rsidRPr="00BB31BB">
        <w:rPr>
          <w:rFonts w:ascii="Arial" w:hAnsi="Arial" w:cs="Arial"/>
          <w:b/>
        </w:rPr>
        <w:t>UWAGA ! Raz przyjęte wskaźniki nie podlegają zmianie przez cały okres</w:t>
      </w:r>
      <w:r w:rsidR="004B7B04">
        <w:rPr>
          <w:rFonts w:ascii="Arial" w:hAnsi="Arial" w:cs="Arial"/>
          <w:b/>
        </w:rPr>
        <w:t xml:space="preserve"> </w:t>
      </w:r>
      <w:r>
        <w:rPr>
          <w:rFonts w:ascii="Arial" w:hAnsi="Arial" w:cs="Arial"/>
          <w:b/>
        </w:rPr>
        <w:t>m</w:t>
      </w:r>
      <w:r w:rsidRPr="00BB31BB">
        <w:rPr>
          <w:rFonts w:ascii="Arial" w:hAnsi="Arial" w:cs="Arial"/>
          <w:b/>
        </w:rPr>
        <w:t>onitorowania.</w:t>
      </w:r>
    </w:p>
    <w:p w14:paraId="3CDF2E7C" w14:textId="4956D83E" w:rsidR="00C755DD" w:rsidRPr="00BB31BB" w:rsidRDefault="00C755DD" w:rsidP="00C755DD">
      <w:pPr>
        <w:spacing w:before="120" w:after="120" w:line="271" w:lineRule="auto"/>
        <w:rPr>
          <w:rFonts w:ascii="Arial" w:hAnsi="Arial" w:cs="Arial"/>
          <w:b/>
        </w:rPr>
      </w:pPr>
      <w:r w:rsidRPr="00BB31BB">
        <w:rPr>
          <w:rFonts w:ascii="Arial" w:hAnsi="Arial" w:cs="Arial"/>
          <w:b/>
        </w:rPr>
        <w:t>Zawarcie t</w:t>
      </w:r>
      <w:r w:rsidR="00D36BC2">
        <w:rPr>
          <w:rFonts w:ascii="Arial" w:hAnsi="Arial" w:cs="Arial"/>
          <w:b/>
        </w:rPr>
        <w:t>ych</w:t>
      </w:r>
      <w:r w:rsidRPr="00BB31BB">
        <w:rPr>
          <w:rFonts w:ascii="Arial" w:hAnsi="Arial" w:cs="Arial"/>
          <w:b/>
        </w:rPr>
        <w:t xml:space="preserve"> informacji we wniosku jest konieczne aby spełnione zostało kryterium specyficzne dopuszczalności nr 4. </w:t>
      </w:r>
    </w:p>
    <w:p w14:paraId="0B701B35" w14:textId="77777777" w:rsidR="00274BFE" w:rsidRDefault="00274BFE" w:rsidP="00C755DD">
      <w:pPr>
        <w:spacing w:before="120" w:after="120" w:line="271" w:lineRule="auto"/>
        <w:rPr>
          <w:rFonts w:ascii="Arial" w:hAnsi="Arial" w:cs="Arial"/>
          <w:b/>
        </w:rPr>
      </w:pPr>
    </w:p>
    <w:p w14:paraId="120AA16B" w14:textId="035C6A8B" w:rsidR="00C755DD" w:rsidRDefault="00274BFE" w:rsidP="00C755DD">
      <w:pPr>
        <w:spacing w:before="120" w:after="120" w:line="271" w:lineRule="auto"/>
        <w:rPr>
          <w:rFonts w:ascii="Arial" w:hAnsi="Arial" w:cs="Arial"/>
          <w:b/>
        </w:rPr>
      </w:pPr>
      <w:r w:rsidRPr="00274BFE">
        <w:rPr>
          <w:rFonts w:ascii="Arial" w:hAnsi="Arial" w:cs="Arial"/>
          <w:b/>
        </w:rPr>
        <w:t xml:space="preserve">Zgodnie z kryterium specyficznym dopuszczalności nr 8 Zgodność z uwarunkowaniami powinieneś tak zaplanować zadania i przedstawić je we wniosku o dofinansowanie, aby nie były sprzeczne z warunkami wskazanymi w Wytycznych </w:t>
      </w:r>
      <w:r w:rsidRPr="00274BFE">
        <w:rPr>
          <w:rFonts w:ascii="Arial" w:hAnsi="Arial" w:cs="Arial"/>
          <w:b/>
        </w:rPr>
        <w:lastRenderedPageBreak/>
        <w:t>dotyczących realizacji projektów z udziałem środków Europejskiego Funduszu Społecznego Plus w regionalnych programach na lata 2021-2027 oraz z zapisami wskazanymi w części 5.3 Regulaminu wyboru projektu.</w:t>
      </w:r>
    </w:p>
    <w:p w14:paraId="111FBA69" w14:textId="31576920"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1B16B137"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p>
    <w:p w14:paraId="5D81B5C4" w14:textId="24B27A74" w:rsidR="005A2542" w:rsidRDefault="005A2542" w:rsidP="005A2542">
      <w:pPr>
        <w:spacing w:line="276" w:lineRule="auto"/>
        <w:rPr>
          <w:rFonts w:ascii="Arial" w:hAnsi="Arial" w:cs="Arial"/>
        </w:rPr>
      </w:pPr>
    </w:p>
    <w:p w14:paraId="2CDF1EA4" w14:textId="2961D13F"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5" w:name="_Toc193106717"/>
      <w:r w:rsidRPr="006E7F2E">
        <w:rPr>
          <w:rFonts w:ascii="Arial" w:hAnsi="Arial" w:cs="Arial"/>
          <w:b/>
          <w:color w:val="000000" w:themeColor="text1"/>
        </w:rPr>
        <w:t>Budżet projektu</w:t>
      </w:r>
      <w:bookmarkEnd w:id="15"/>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1646256B" w:rsidR="00495F01" w:rsidRPr="00B808CF" w:rsidRDefault="00C5379D" w:rsidP="00E06270">
      <w:pPr>
        <w:spacing w:before="120" w:after="120" w:line="271" w:lineRule="auto"/>
        <w:rPr>
          <w:rFonts w:ascii="Arial" w:hAnsi="Arial" w:cs="Arial"/>
        </w:rPr>
      </w:pPr>
      <w:r w:rsidRPr="00B808CF">
        <w:rPr>
          <w:rFonts w:ascii="Arial" w:hAnsi="Arial" w:cs="Arial"/>
        </w:rPr>
        <w:t xml:space="preserve">Pozycja budżetowa w zadaniu zwykłym </w:t>
      </w:r>
      <w:r w:rsidR="00E8574E">
        <w:rPr>
          <w:rFonts w:ascii="Arial" w:hAnsi="Arial" w:cs="Arial"/>
        </w:rPr>
        <w:t>jest</w:t>
      </w:r>
      <w:r w:rsidRPr="00B808CF">
        <w:rPr>
          <w:rFonts w:ascii="Arial" w:hAnsi="Arial" w:cs="Arial"/>
        </w:rPr>
        <w:t xml:space="preserve"> kosztem rzeczywiście poniesionym</w:t>
      </w:r>
      <w:r w:rsidR="00444F2F">
        <w:rPr>
          <w:rFonts w:ascii="Arial" w:hAnsi="Arial" w:cs="Arial"/>
        </w:rPr>
        <w:t>.</w:t>
      </w:r>
      <w:r w:rsidRPr="00B808CF">
        <w:rPr>
          <w:rFonts w:ascii="Arial" w:hAnsi="Arial" w:cs="Arial"/>
        </w:rPr>
        <w:t xml:space="preserve"> </w:t>
      </w:r>
    </w:p>
    <w:p w14:paraId="4C754362" w14:textId="1A3E6E3C" w:rsidR="00175F46" w:rsidRPr="00755FB3" w:rsidRDefault="00175F46" w:rsidP="00175F46">
      <w:pPr>
        <w:spacing w:before="120" w:after="120" w:line="271" w:lineRule="auto"/>
        <w:rPr>
          <w:rFonts w:ascii="Arial" w:hAnsi="Arial" w:cs="Arial"/>
          <w:b/>
          <w:color w:val="FF0000"/>
        </w:rPr>
      </w:pPr>
      <w:r w:rsidRPr="00755FB3">
        <w:rPr>
          <w:rFonts w:ascii="Arial" w:hAnsi="Arial" w:cs="Arial"/>
          <w:b/>
          <w:color w:val="FF0000"/>
        </w:rPr>
        <w:t>WAŻNE! ilekroć mowa w Instrukcji o dofinansowaniu – należy przez to rozumieć: środki EFS+ i BP.</w:t>
      </w:r>
    </w:p>
    <w:p w14:paraId="05EE1A1C" w14:textId="64E9A71B"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60BDDB39" w:rsidR="005679A4" w:rsidRPr="00B808CF" w:rsidRDefault="005679A4" w:rsidP="00E06270">
      <w:pPr>
        <w:spacing w:before="120" w:after="120" w:line="271" w:lineRule="auto"/>
        <w:rPr>
          <w:rFonts w:ascii="Arial" w:hAnsi="Arial" w:cs="Arial"/>
          <w:b/>
        </w:rPr>
      </w:pPr>
      <w:r w:rsidRPr="00B808CF">
        <w:rPr>
          <w:rFonts w:ascii="Arial" w:hAnsi="Arial" w:cs="Arial"/>
          <w:b/>
        </w:rPr>
        <w:t xml:space="preserve">Do wyboru masz </w:t>
      </w:r>
      <w:r w:rsidR="00444F2F">
        <w:rPr>
          <w:rFonts w:ascii="Arial" w:hAnsi="Arial" w:cs="Arial"/>
          <w:b/>
        </w:rPr>
        <w:t>tylko</w:t>
      </w:r>
      <w:r w:rsidRPr="00B808CF">
        <w:rPr>
          <w:rFonts w:ascii="Arial" w:hAnsi="Arial" w:cs="Arial"/>
          <w:b/>
        </w:rPr>
        <w:t xml:space="preserve"> opcj</w:t>
      </w:r>
      <w:r w:rsidR="00444F2F">
        <w:rPr>
          <w:rFonts w:ascii="Arial" w:hAnsi="Arial" w:cs="Arial"/>
          <w:b/>
        </w:rPr>
        <w:t>ę</w:t>
      </w:r>
      <w:r w:rsidRPr="00B808CF">
        <w:rPr>
          <w:rFonts w:ascii="Arial" w:hAnsi="Arial" w:cs="Arial"/>
          <w:b/>
        </w:rPr>
        <w:t>:</w:t>
      </w:r>
    </w:p>
    <w:p w14:paraId="26A83B56" w14:textId="2497C36B"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6B08CC" w:rsidRPr="00B808CF" w:rsidDel="006B08CC">
        <w:rPr>
          <w:rFonts w:ascii="Arial" w:hAnsi="Arial" w:cs="Arial"/>
        </w:rPr>
        <w:t xml:space="preserve"> </w:t>
      </w:r>
    </w:p>
    <w:p w14:paraId="1EF92378" w14:textId="6D30B510"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600D18EF" w14:textId="7A9DF17F" w:rsidR="00E30E22" w:rsidRPr="00B808CF"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3C0DE5">
        <w:rPr>
          <w:rFonts w:ascii="Arial" w:hAnsi="Arial" w:cs="Arial"/>
        </w:rPr>
        <w:t xml:space="preserve">W załączniku nr 2 do Instrukcji wypełniania wniosku (…) wskazane zostały definicje poszczególnych kategorii kosztów dla </w:t>
      </w:r>
      <w:r w:rsidR="003C0DE5">
        <w:rPr>
          <w:rFonts w:ascii="Arial" w:hAnsi="Arial" w:cs="Arial"/>
        </w:rPr>
        <w:lastRenderedPageBreak/>
        <w:t>wydatków rzeczywiście ponoszonych. Kategorie kosztów przypisz do wydatków zgodnie z 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7AFF8D1C" w14:textId="77777777" w:rsidR="00175F46" w:rsidRDefault="00DB7B04" w:rsidP="00175F46">
      <w:pPr>
        <w:spacing w:before="120" w:after="120" w:line="271" w:lineRule="auto"/>
        <w:rPr>
          <w:rFonts w:ascii="Arial" w:hAnsi="Arial" w:cs="Arial"/>
        </w:rPr>
      </w:pPr>
      <w:r w:rsidRPr="001E02BA">
        <w:rPr>
          <w:rFonts w:ascii="Arial" w:hAnsi="Arial" w:cs="Arial"/>
          <w:b/>
        </w:rPr>
        <w:t xml:space="preserve">Dofinansowanie </w:t>
      </w:r>
      <w:r w:rsidR="005679A4" w:rsidRPr="00B808CF">
        <w:rPr>
          <w:rFonts w:ascii="Arial" w:hAnsi="Arial" w:cs="Arial"/>
        </w:rPr>
        <w:t>– należy wpisać wartość w PLN – dofinansowanie stanowi maksymaln</w:t>
      </w:r>
      <w:r w:rsidR="0022780A">
        <w:rPr>
          <w:rFonts w:ascii="Arial" w:hAnsi="Arial" w:cs="Arial"/>
        </w:rPr>
        <w:t>ą</w:t>
      </w:r>
      <w:r w:rsidR="005679A4" w:rsidRPr="00B808CF">
        <w:rPr>
          <w:rFonts w:ascii="Arial" w:hAnsi="Arial" w:cs="Arial"/>
        </w:rPr>
        <w:t xml:space="preserve"> wartość środków jakie można otrzymać</w:t>
      </w:r>
      <w:r w:rsidR="00175F46">
        <w:rPr>
          <w:rFonts w:ascii="Arial" w:hAnsi="Arial" w:cs="Arial"/>
        </w:rPr>
        <w:t>.</w:t>
      </w:r>
    </w:p>
    <w:p w14:paraId="43D0FCCC" w14:textId="6C79EB28" w:rsidR="00175F46" w:rsidRPr="00755FB3" w:rsidRDefault="00175F46" w:rsidP="00175F46">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BBF2234" w14:textId="1D379E0A" w:rsidR="0086584A" w:rsidRPr="00B808CF" w:rsidRDefault="00175F46" w:rsidP="00175F46">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71EE158C" w:rsidR="005679A4" w:rsidRPr="006543C8" w:rsidRDefault="00DB7B04" w:rsidP="00E06270">
      <w:pPr>
        <w:spacing w:before="120" w:after="120" w:line="271" w:lineRule="auto"/>
        <w:rPr>
          <w:rFonts w:ascii="Arial" w:hAnsi="Arial" w:cs="Arial"/>
        </w:rPr>
      </w:pPr>
      <w:r w:rsidRPr="001E02BA">
        <w:rPr>
          <w:rFonts w:ascii="Arial" w:hAnsi="Arial" w:cs="Arial"/>
          <w:b/>
        </w:rPr>
        <w:t>Limity</w:t>
      </w:r>
      <w:r w:rsidRPr="001E02BA">
        <w:rPr>
          <w:rFonts w:ascii="Arial" w:hAnsi="Arial" w:cs="Arial"/>
        </w:rPr>
        <w:t>– należy wybrać z listy rozwijanej jakimi limitami zostanie objęty wydatek:</w:t>
      </w:r>
    </w:p>
    <w:p w14:paraId="45E25834" w14:textId="77777777" w:rsidR="005679A4" w:rsidRPr="006543C8"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 xml:space="preserve">cross- </w:t>
      </w:r>
      <w:proofErr w:type="spellStart"/>
      <w:r w:rsidRPr="006543C8">
        <w:rPr>
          <w:rFonts w:ascii="Arial" w:hAnsi="Arial" w:cs="Arial"/>
        </w:rPr>
        <w:t>financing</w:t>
      </w:r>
      <w:proofErr w:type="spellEnd"/>
    </w:p>
    <w:p w14:paraId="23A6E3FF" w14:textId="77777777" w:rsidR="00E71FD7" w:rsidRPr="00BB31BB" w:rsidRDefault="001C4166" w:rsidP="00E71FD7">
      <w:pPr>
        <w:pStyle w:val="Akapitzlist"/>
        <w:numPr>
          <w:ilvl w:val="0"/>
          <w:numId w:val="4"/>
        </w:numPr>
        <w:spacing w:before="120" w:after="120" w:line="271" w:lineRule="auto"/>
        <w:contextualSpacing w:val="0"/>
        <w:rPr>
          <w:rFonts w:ascii="Arial" w:hAnsi="Arial" w:cs="Arial"/>
        </w:rPr>
      </w:pPr>
      <w:r w:rsidRPr="00BB31BB">
        <w:rPr>
          <w:rFonts w:ascii="Arial" w:hAnsi="Arial" w:cs="Arial"/>
        </w:rPr>
        <w:t>wydatki na dostępność</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Pr="00D32A00"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0E910BA4" w14:textId="77777777" w:rsidR="007B0DB9" w:rsidRPr="00EB494A" w:rsidRDefault="007B0DB9" w:rsidP="00EB494A">
      <w:pPr>
        <w:spacing w:before="120" w:after="120" w:line="271" w:lineRule="auto"/>
        <w:rPr>
          <w:rFonts w:ascii="Arial" w:hAnsi="Arial" w:cs="Arial"/>
        </w:rPr>
      </w:pPr>
      <w:r w:rsidRPr="00EB494A">
        <w:rPr>
          <w:rFonts w:ascii="Arial" w:hAnsi="Arial" w:cs="Arial"/>
          <w:b/>
        </w:rPr>
        <w:t>Ważne!</w:t>
      </w:r>
      <w:r w:rsidRPr="00EB494A">
        <w:rPr>
          <w:rFonts w:ascii="Arial" w:hAnsi="Arial" w:cs="Arial"/>
        </w:rPr>
        <w:t xml:space="preserve"> Zgodnie ze zaktualizowanym podejściem co do sposobu wyliczania limitu cross-</w:t>
      </w:r>
      <w:proofErr w:type="spellStart"/>
      <w:r w:rsidRPr="00EB494A">
        <w:rPr>
          <w:rFonts w:ascii="Arial" w:hAnsi="Arial" w:cs="Arial"/>
        </w:rPr>
        <w:t>financingu</w:t>
      </w:r>
      <w:proofErr w:type="spellEnd"/>
      <w:r w:rsidRPr="00EB494A">
        <w:rPr>
          <w:rFonts w:ascii="Arial" w:hAnsi="Arial" w:cs="Arial"/>
        </w:rPr>
        <w:t xml:space="preserve"> w projekcie, do limitu cross-</w:t>
      </w:r>
      <w:proofErr w:type="spellStart"/>
      <w:r w:rsidRPr="00EB494A">
        <w:rPr>
          <w:rFonts w:ascii="Arial" w:hAnsi="Arial" w:cs="Arial"/>
        </w:rPr>
        <w:t>financingu</w:t>
      </w:r>
      <w:proofErr w:type="spellEnd"/>
      <w:r w:rsidRPr="00EB494A">
        <w:rPr>
          <w:rFonts w:ascii="Arial" w:hAnsi="Arial" w:cs="Arial"/>
        </w:rPr>
        <w:t xml:space="preserve"> wliczane są koszty bezpośrednie oznaczone przez Ciebie jako cross-</w:t>
      </w:r>
      <w:proofErr w:type="spellStart"/>
      <w:r w:rsidRPr="00EB494A">
        <w:rPr>
          <w:rFonts w:ascii="Arial" w:hAnsi="Arial" w:cs="Arial"/>
        </w:rPr>
        <w:t>financing</w:t>
      </w:r>
      <w:proofErr w:type="spellEnd"/>
      <w:r w:rsidRPr="00EB494A">
        <w:rPr>
          <w:rFonts w:ascii="Arial" w:hAnsi="Arial" w:cs="Arial"/>
        </w:rPr>
        <w:t xml:space="preserve"> oraz naliczone od tych kosztów koszty pośrednie.</w:t>
      </w:r>
    </w:p>
    <w:p w14:paraId="6D784933" w14:textId="77777777" w:rsidR="007B0DB9" w:rsidRPr="00EB494A" w:rsidRDefault="007B0DB9" w:rsidP="00EB494A">
      <w:pPr>
        <w:spacing w:before="120" w:after="120" w:line="271" w:lineRule="auto"/>
        <w:rPr>
          <w:rFonts w:ascii="Arial" w:hAnsi="Arial" w:cs="Arial"/>
          <w:b/>
        </w:rPr>
      </w:pPr>
      <w:r w:rsidRPr="00EB494A">
        <w:rPr>
          <w:rFonts w:ascii="Arial" w:hAnsi="Arial" w:cs="Arial"/>
          <w:b/>
        </w:rPr>
        <w:t>Przykład aktualnego sposobu wyliczania limitu cross-</w:t>
      </w:r>
      <w:proofErr w:type="spellStart"/>
      <w:r w:rsidRPr="00EB494A">
        <w:rPr>
          <w:rFonts w:ascii="Arial" w:hAnsi="Arial" w:cs="Arial"/>
          <w:b/>
        </w:rPr>
        <w:t>financingu</w:t>
      </w:r>
      <w:proofErr w:type="spellEnd"/>
      <w:r w:rsidRPr="00EB494A">
        <w:rPr>
          <w:rFonts w:ascii="Arial" w:hAnsi="Arial" w:cs="Arial"/>
          <w:b/>
        </w:rPr>
        <w:t xml:space="preserve"> w projekcie:</w:t>
      </w:r>
    </w:p>
    <w:p w14:paraId="3A9D1354" w14:textId="77777777" w:rsidR="007B0DB9" w:rsidRPr="00EB494A" w:rsidRDefault="007B0DB9" w:rsidP="00EB494A">
      <w:pPr>
        <w:spacing w:line="264" w:lineRule="auto"/>
        <w:rPr>
          <w:rFonts w:ascii="Arial" w:hAnsi="Arial" w:cs="Arial"/>
        </w:rPr>
      </w:pPr>
      <w:r w:rsidRPr="00EB494A">
        <w:rPr>
          <w:rFonts w:ascii="Arial" w:hAnsi="Arial" w:cs="Arial"/>
        </w:rPr>
        <w:t>wartość wydatków kwalifikowalnych projektu:  625.000,00 zł (500.000,00 zł kosztów  bezpośrednich + 25% kosztów bezpośrednich tj. 125.000,00 zł)</w:t>
      </w:r>
    </w:p>
    <w:p w14:paraId="36FB4346" w14:textId="77777777" w:rsidR="007B0DB9" w:rsidRPr="00EB494A" w:rsidRDefault="007B0DB9" w:rsidP="00EB494A">
      <w:pPr>
        <w:spacing w:line="264" w:lineRule="auto"/>
        <w:rPr>
          <w:rFonts w:ascii="Arial" w:hAnsi="Arial" w:cs="Arial"/>
        </w:rPr>
      </w:pPr>
      <w:r w:rsidRPr="00EB494A">
        <w:rPr>
          <w:rFonts w:ascii="Arial" w:hAnsi="Arial" w:cs="Arial"/>
        </w:rPr>
        <w:lastRenderedPageBreak/>
        <w:t>limit kosztów pośrednich: 25%</w:t>
      </w:r>
    </w:p>
    <w:p w14:paraId="6050B263" w14:textId="77777777" w:rsidR="007B0DB9" w:rsidRPr="00EB494A" w:rsidRDefault="007B0DB9" w:rsidP="00EB494A">
      <w:pPr>
        <w:spacing w:line="264" w:lineRule="auto"/>
        <w:rPr>
          <w:rFonts w:ascii="Arial" w:hAnsi="Arial" w:cs="Arial"/>
          <w:b/>
          <w:bCs/>
        </w:rPr>
      </w:pPr>
      <w:r w:rsidRPr="00EB494A">
        <w:rPr>
          <w:rFonts w:ascii="Arial" w:hAnsi="Arial" w:cs="Arial"/>
        </w:rPr>
        <w:t>koszty bezpośrednie oznaczone jako cross-</w:t>
      </w:r>
      <w:proofErr w:type="spellStart"/>
      <w:r w:rsidRPr="00EB494A">
        <w:rPr>
          <w:rFonts w:ascii="Arial" w:hAnsi="Arial" w:cs="Arial"/>
        </w:rPr>
        <w:t>financing</w:t>
      </w:r>
      <w:proofErr w:type="spellEnd"/>
      <w:r w:rsidRPr="00EB494A">
        <w:rPr>
          <w:rFonts w:ascii="Arial" w:hAnsi="Arial" w:cs="Arial"/>
        </w:rPr>
        <w:t xml:space="preserve">: </w:t>
      </w:r>
      <w:r w:rsidRPr="00EB494A">
        <w:rPr>
          <w:rFonts w:ascii="Arial" w:hAnsi="Arial" w:cs="Arial"/>
          <w:b/>
          <w:bCs/>
          <w:color w:val="FF0000"/>
        </w:rPr>
        <w:t xml:space="preserve">40.000,00 zł </w:t>
      </w:r>
    </w:p>
    <w:p w14:paraId="12D877A1" w14:textId="77777777" w:rsidR="007B0DB9" w:rsidRPr="00EB494A" w:rsidRDefault="007B0DB9" w:rsidP="00EB494A">
      <w:pPr>
        <w:spacing w:line="264" w:lineRule="auto"/>
        <w:rPr>
          <w:rFonts w:ascii="Arial" w:hAnsi="Arial" w:cs="Arial"/>
          <w:color w:val="FF0000"/>
        </w:rPr>
      </w:pPr>
      <w:r w:rsidRPr="00EB494A">
        <w:rPr>
          <w:rFonts w:ascii="Arial" w:hAnsi="Arial" w:cs="Arial"/>
        </w:rPr>
        <w:t>koszty pośrednie naliczone od kosztów bezpośrednich oznaczonych jako cross-</w:t>
      </w:r>
      <w:proofErr w:type="spellStart"/>
      <w:r w:rsidRPr="00EB494A">
        <w:rPr>
          <w:rFonts w:ascii="Arial" w:hAnsi="Arial" w:cs="Arial"/>
        </w:rPr>
        <w:t>financing</w:t>
      </w:r>
      <w:proofErr w:type="spellEnd"/>
      <w:r w:rsidRPr="00EB494A">
        <w:rPr>
          <w:rFonts w:ascii="Arial" w:hAnsi="Arial" w:cs="Arial"/>
        </w:rPr>
        <w:t xml:space="preserve">: 40.000,00 zł *25%= </w:t>
      </w:r>
      <w:r w:rsidRPr="00EB494A">
        <w:rPr>
          <w:rFonts w:ascii="Arial" w:hAnsi="Arial" w:cs="Arial"/>
          <w:b/>
          <w:bCs/>
          <w:color w:val="FF0000"/>
        </w:rPr>
        <w:t>10.000,00 zł</w:t>
      </w:r>
    </w:p>
    <w:p w14:paraId="1572120A" w14:textId="77777777" w:rsidR="007B0DB9" w:rsidRPr="00EB494A" w:rsidRDefault="007B0DB9" w:rsidP="00EB494A">
      <w:pPr>
        <w:spacing w:line="264" w:lineRule="auto"/>
        <w:rPr>
          <w:rFonts w:ascii="Arial" w:hAnsi="Arial" w:cs="Arial"/>
          <w:b/>
          <w:bCs/>
        </w:rPr>
      </w:pPr>
      <w:r w:rsidRPr="00EB494A">
        <w:rPr>
          <w:rFonts w:ascii="Arial" w:hAnsi="Arial" w:cs="Arial"/>
          <w:b/>
          <w:bCs/>
        </w:rPr>
        <w:t>koszty wliczane do limitu cross-</w:t>
      </w:r>
      <w:proofErr w:type="spellStart"/>
      <w:r w:rsidRPr="00EB494A">
        <w:rPr>
          <w:rFonts w:ascii="Arial" w:hAnsi="Arial" w:cs="Arial"/>
          <w:b/>
          <w:bCs/>
        </w:rPr>
        <w:t>finanancingu</w:t>
      </w:r>
      <w:proofErr w:type="spellEnd"/>
      <w:r w:rsidRPr="00EB494A">
        <w:rPr>
          <w:rFonts w:ascii="Arial" w:hAnsi="Arial" w:cs="Arial"/>
        </w:rPr>
        <w:t>: 40.000,00 zł + 10.000,00 zł+=</w:t>
      </w:r>
      <w:r w:rsidRPr="00EB494A">
        <w:rPr>
          <w:rFonts w:ascii="Arial" w:hAnsi="Arial" w:cs="Arial"/>
          <w:b/>
          <w:bCs/>
        </w:rPr>
        <w:t xml:space="preserve"> </w:t>
      </w:r>
      <w:r w:rsidRPr="00EB494A">
        <w:rPr>
          <w:rFonts w:ascii="Arial" w:hAnsi="Arial" w:cs="Arial"/>
          <w:b/>
          <w:bCs/>
          <w:color w:val="FF0000"/>
        </w:rPr>
        <w:t>50.000,00 zł</w:t>
      </w:r>
    </w:p>
    <w:p w14:paraId="542AC619" w14:textId="77777777" w:rsidR="007B0DB9" w:rsidRPr="00EB494A" w:rsidRDefault="007B0DB9" w:rsidP="00EB494A">
      <w:pPr>
        <w:spacing w:line="264" w:lineRule="auto"/>
        <w:rPr>
          <w:rFonts w:ascii="Arial" w:hAnsi="Arial" w:cs="Arial"/>
          <w:b/>
          <w:bCs/>
          <w:color w:val="FF0000"/>
        </w:rPr>
      </w:pPr>
      <w:r w:rsidRPr="00EB494A">
        <w:rPr>
          <w:rFonts w:ascii="Arial" w:hAnsi="Arial" w:cs="Arial"/>
          <w:b/>
          <w:bCs/>
        </w:rPr>
        <w:t>% cross-</w:t>
      </w:r>
      <w:proofErr w:type="spellStart"/>
      <w:r w:rsidRPr="00EB494A">
        <w:rPr>
          <w:rFonts w:ascii="Arial" w:hAnsi="Arial" w:cs="Arial"/>
          <w:b/>
          <w:bCs/>
        </w:rPr>
        <w:t>financingu</w:t>
      </w:r>
      <w:proofErr w:type="spellEnd"/>
      <w:r w:rsidRPr="00EB494A">
        <w:rPr>
          <w:rFonts w:ascii="Arial" w:hAnsi="Arial" w:cs="Arial"/>
          <w:b/>
          <w:bCs/>
        </w:rPr>
        <w:t xml:space="preserve"> względem kosztów kwalifikowalnych: </w:t>
      </w:r>
      <w:r w:rsidRPr="00EB494A">
        <w:rPr>
          <w:rFonts w:ascii="Arial" w:hAnsi="Arial" w:cs="Arial"/>
        </w:rPr>
        <w:t>(50.000,000 zł * 100%)/ 625.000,00 zł=</w:t>
      </w:r>
      <w:r w:rsidRPr="00EB494A">
        <w:rPr>
          <w:rFonts w:ascii="Arial" w:hAnsi="Arial" w:cs="Arial"/>
          <w:b/>
          <w:bCs/>
        </w:rPr>
        <w:t xml:space="preserve"> </w:t>
      </w:r>
      <w:r w:rsidRPr="00EB494A">
        <w:rPr>
          <w:rFonts w:ascii="Arial" w:hAnsi="Arial" w:cs="Arial"/>
          <w:b/>
          <w:bCs/>
          <w:color w:val="FF0000"/>
        </w:rPr>
        <w:t>8%</w:t>
      </w:r>
    </w:p>
    <w:p w14:paraId="5289E132" w14:textId="77777777" w:rsidR="007B0DB9" w:rsidRDefault="007B0DB9" w:rsidP="00E06270">
      <w:pPr>
        <w:spacing w:before="120" w:after="120" w:line="271" w:lineRule="auto"/>
        <w:rPr>
          <w:rFonts w:ascii="Arial" w:hAnsi="Arial" w:cs="Arial"/>
          <w:u w:val="single"/>
        </w:rPr>
      </w:pPr>
    </w:p>
    <w:p w14:paraId="723E245B" w14:textId="60F2829E"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6B2C11BF"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w:t>
      </w:r>
      <w:r w:rsidR="00444F2F">
        <w:rPr>
          <w:rFonts w:ascii="Arial" w:hAnsi="Arial" w:cs="Arial"/>
        </w:rPr>
        <w:t>ej</w:t>
      </w:r>
      <w:r w:rsidRPr="007D0DE6">
        <w:rPr>
          <w:rFonts w:ascii="Arial" w:hAnsi="Arial" w:cs="Arial"/>
        </w:rPr>
        <w:t xml:space="preserve"> stawk</w:t>
      </w:r>
      <w:r w:rsidR="00444F2F">
        <w:rPr>
          <w:rFonts w:ascii="Arial" w:hAnsi="Arial" w:cs="Arial"/>
        </w:rPr>
        <w:t>i</w:t>
      </w:r>
      <w:r w:rsidRPr="007D0DE6">
        <w:rPr>
          <w:rFonts w:ascii="Arial" w:hAnsi="Arial" w:cs="Arial"/>
        </w:rPr>
        <w:t xml:space="preserve"> ryczałtow</w:t>
      </w:r>
      <w:r w:rsidR="00444F2F">
        <w:rPr>
          <w:rFonts w:ascii="Arial" w:hAnsi="Arial" w:cs="Arial"/>
        </w:rPr>
        <w:t>ej</w:t>
      </w:r>
      <w:r w:rsidRPr="007D0DE6">
        <w:rPr>
          <w:rFonts w:ascii="Arial" w:hAnsi="Arial" w:cs="Arial"/>
        </w:rPr>
        <w:t>:</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297D335C" w14:textId="367416F7" w:rsidR="00464158" w:rsidRDefault="0077537F" w:rsidP="006D707F">
      <w:pPr>
        <w:spacing w:before="120" w:after="120" w:line="271" w:lineRule="auto"/>
        <w:rPr>
          <w:rStyle w:val="markedcontent"/>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p>
    <w:p w14:paraId="434BFAD2" w14:textId="1502DA4B" w:rsidR="006D707F" w:rsidRPr="005D19ED" w:rsidRDefault="006D707F" w:rsidP="006D707F">
      <w:pPr>
        <w:spacing w:before="120" w:after="120" w:line="271" w:lineRule="auto"/>
        <w:rPr>
          <w:rFonts w:ascii="Arial" w:hAnsi="Arial" w:cs="Arial"/>
        </w:rPr>
      </w:pPr>
      <w:r>
        <w:rPr>
          <w:rFonts w:ascii="Arial" w:hAnsi="Arial" w:cs="Arial"/>
        </w:rPr>
        <w:t>Pamiętaj, j</w:t>
      </w:r>
      <w:r w:rsidRPr="005D19ED">
        <w:rPr>
          <w:rFonts w:ascii="Arial" w:hAnsi="Arial" w:cs="Arial"/>
        </w:rPr>
        <w:t>eśli w sekcji Budżet projektu wybrałeś limit cross -</w:t>
      </w:r>
      <w:proofErr w:type="spellStart"/>
      <w:r w:rsidRPr="005D19ED">
        <w:rPr>
          <w:rFonts w:ascii="Arial" w:hAnsi="Arial" w:cs="Arial"/>
        </w:rPr>
        <w:t>financinu</w:t>
      </w:r>
      <w:proofErr w:type="spellEnd"/>
      <w:r w:rsidRPr="005D19ED">
        <w:rPr>
          <w:rFonts w:ascii="Arial" w:hAnsi="Arial" w:cs="Arial"/>
        </w:rPr>
        <w:t>, to w zadaniu Koszty pośrednie (jeżeli wystąpią) należy dodać dwie pozycje kosztów pośrednich.</w:t>
      </w:r>
    </w:p>
    <w:p w14:paraId="54E22DCB" w14:textId="77777777" w:rsidR="006D707F" w:rsidRPr="005D19ED" w:rsidRDefault="006D707F" w:rsidP="006D707F">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0403A6FB" w14:textId="77777777" w:rsidR="006D707F" w:rsidRPr="005D19ED" w:rsidRDefault="006D707F" w:rsidP="006D707F">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53DB9488" w14:textId="77777777" w:rsidR="00BD6AA5" w:rsidRDefault="006D707F" w:rsidP="006D707F">
      <w:pPr>
        <w:spacing w:before="120" w:after="120" w:line="271"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10A7AFA3" w14:textId="7F623ABB" w:rsidR="00BD6AA5" w:rsidRDefault="006D707F" w:rsidP="006D707F">
      <w:pPr>
        <w:spacing w:before="120" w:after="120" w:line="271"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D6AA5">
        <w:rPr>
          <w:rFonts w:ascii="Arial" w:hAnsi="Arial" w:cs="Arial"/>
          <w:iCs/>
        </w:rPr>
        <w:t xml:space="preserve">posiadała </w:t>
      </w:r>
      <w:r w:rsidRPr="005D19ED">
        <w:rPr>
          <w:rFonts w:ascii="Arial" w:hAnsi="Arial" w:cs="Arial"/>
          <w:iCs/>
        </w:rPr>
        <w:t>tą samą stawk</w:t>
      </w:r>
      <w:r w:rsidR="00BD6AA5">
        <w:rPr>
          <w:rFonts w:ascii="Arial" w:hAnsi="Arial" w:cs="Arial"/>
          <w:iCs/>
        </w:rPr>
        <w:t>ę</w:t>
      </w:r>
      <w:r w:rsidRPr="005D19ED">
        <w:rPr>
          <w:rFonts w:ascii="Arial" w:hAnsi="Arial" w:cs="Arial"/>
          <w:iCs/>
        </w:rPr>
        <w:t xml:space="preserve"> ryczałtową </w:t>
      </w:r>
      <w:r w:rsidR="00BD6AA5">
        <w:rPr>
          <w:rFonts w:ascii="Arial" w:hAnsi="Arial" w:cs="Arial"/>
          <w:iCs/>
        </w:rPr>
        <w:t xml:space="preserve"> tj. będzie </w:t>
      </w:r>
      <w:r w:rsidRPr="005D19ED">
        <w:rPr>
          <w:rFonts w:ascii="Arial" w:hAnsi="Arial" w:cs="Arial"/>
          <w:iCs/>
        </w:rPr>
        <w:t>oznaczon</w:t>
      </w:r>
      <w:r w:rsidR="00BD6AA5">
        <w:rPr>
          <w:rFonts w:ascii="Arial" w:hAnsi="Arial" w:cs="Arial"/>
          <w:iCs/>
        </w:rPr>
        <w:t>a</w:t>
      </w:r>
      <w:r w:rsidRPr="005D19ED">
        <w:rPr>
          <w:rFonts w:ascii="Arial" w:hAnsi="Arial" w:cs="Arial"/>
          <w:iCs/>
        </w:rPr>
        <w:t xml:space="preserve">  tym samym procentem co pierwsza pozycja</w:t>
      </w:r>
    </w:p>
    <w:p w14:paraId="0B06BE2B" w14:textId="12DE7AD4" w:rsidR="007D0DE6" w:rsidRPr="003E797F" w:rsidRDefault="00BD6AA5" w:rsidP="006D707F">
      <w:pPr>
        <w:spacing w:before="120" w:after="120" w:line="271" w:lineRule="auto"/>
        <w:rPr>
          <w:rFonts w:ascii="Arial" w:hAnsi="Arial" w:cs="Arial"/>
        </w:rPr>
      </w:pPr>
      <w:r>
        <w:rPr>
          <w:rFonts w:ascii="Arial" w:hAnsi="Arial" w:cs="Arial"/>
          <w:iCs/>
        </w:rPr>
        <w:t>Przykład: J</w:t>
      </w:r>
      <w:r w:rsidR="006D707F" w:rsidRPr="005D19ED">
        <w:rPr>
          <w:rFonts w:ascii="Arial" w:hAnsi="Arial" w:cs="Arial"/>
          <w:iCs/>
        </w:rPr>
        <w:t xml:space="preserve">eżeli </w:t>
      </w:r>
      <w:r>
        <w:rPr>
          <w:rFonts w:ascii="Arial" w:hAnsi="Arial" w:cs="Arial"/>
          <w:iCs/>
        </w:rPr>
        <w:t xml:space="preserve">stawka ryczałtowa </w:t>
      </w:r>
      <w:r w:rsidR="006D707F" w:rsidRPr="005D19ED">
        <w:rPr>
          <w:rFonts w:ascii="Arial" w:hAnsi="Arial" w:cs="Arial"/>
          <w:iCs/>
        </w:rPr>
        <w:t xml:space="preserve">pierwszej pozycji wyniosła 25%, </w:t>
      </w:r>
      <w:r>
        <w:rPr>
          <w:rFonts w:ascii="Arial" w:hAnsi="Arial" w:cs="Arial"/>
          <w:iCs/>
        </w:rPr>
        <w:t xml:space="preserve">ryczałt dla </w:t>
      </w:r>
      <w:r w:rsidR="006D707F" w:rsidRPr="005D19ED">
        <w:rPr>
          <w:rFonts w:ascii="Arial" w:hAnsi="Arial" w:cs="Arial"/>
          <w:iCs/>
        </w:rPr>
        <w:t xml:space="preserve"> drugiej pozycji też wyniesie 25%</w:t>
      </w:r>
      <w:r w:rsidR="006D707F">
        <w:rPr>
          <w:rFonts w:ascii="Arial" w:hAnsi="Arial" w:cs="Arial"/>
          <w:iCs/>
        </w:rPr>
        <w:t>.</w:t>
      </w:r>
      <w:r w:rsidR="00E25F71" w:rsidRPr="00E25F71">
        <w:rPr>
          <w:rStyle w:val="markedcontent"/>
          <w:rFonts w:ascii="Arial" w:hAnsi="Arial" w:cs="Arial"/>
        </w:rPr>
        <w:t xml:space="preserve"> </w:t>
      </w:r>
    </w:p>
    <w:p w14:paraId="1CBA24A8" w14:textId="11DFA1BF"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3B71A5E6" w:rsidR="006B08CC" w:rsidRDefault="006B08CC" w:rsidP="006B08CC">
      <w:pPr>
        <w:spacing w:before="120" w:after="120" w:line="271" w:lineRule="auto"/>
        <w:rPr>
          <w:rFonts w:ascii="Arial" w:hAnsi="Arial" w:cs="Arial"/>
        </w:rPr>
      </w:pPr>
      <w:r>
        <w:rPr>
          <w:rFonts w:ascii="Arial" w:hAnsi="Arial" w:cs="Arial"/>
        </w:rPr>
        <w:lastRenderedPageBreak/>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2E8937EF" w14:textId="26A87BBA" w:rsidR="0081466D" w:rsidRDefault="0081466D" w:rsidP="0081466D">
      <w:pPr>
        <w:spacing w:before="120" w:after="120" w:line="271" w:lineRule="auto"/>
        <w:rPr>
          <w:rFonts w:ascii="Arial" w:hAnsi="Arial" w:cs="Arial"/>
          <w:b/>
        </w:rPr>
      </w:pPr>
      <w:r w:rsidRPr="00FF6CD1">
        <w:rPr>
          <w:rFonts w:ascii="Arial" w:hAnsi="Arial" w:cs="Arial"/>
          <w:b/>
        </w:rPr>
        <w:t>Pamiętaj</w:t>
      </w:r>
      <w:r w:rsidRPr="00FF6CD1">
        <w:rPr>
          <w:rFonts w:ascii="Arial" w:hAnsi="Arial" w:cs="Arial"/>
        </w:rPr>
        <w:t>, że wskazanie prawidłowo powyższych wartości jest niezbędne do spełnienia kryterium specyficznego dopuszczalności</w:t>
      </w:r>
      <w:r w:rsidRPr="00FF6CD1">
        <w:rPr>
          <w:rFonts w:ascii="Arial" w:hAnsi="Arial" w:cs="Arial"/>
          <w:b/>
        </w:rPr>
        <w:t xml:space="preserve"> </w:t>
      </w:r>
      <w:r>
        <w:rPr>
          <w:rFonts w:ascii="Arial" w:hAnsi="Arial" w:cs="Arial"/>
          <w:b/>
        </w:rPr>
        <w:t xml:space="preserve">nr 11 </w:t>
      </w:r>
      <w:r w:rsidRPr="00BB31BB">
        <w:rPr>
          <w:rFonts w:ascii="Arial" w:hAnsi="Arial" w:cs="Arial"/>
          <w:b/>
        </w:rPr>
        <w:t>Koszty pośrednie i bezpośrednie.</w:t>
      </w:r>
    </w:p>
    <w:p w14:paraId="289F571A" w14:textId="0FE64EFC" w:rsidR="006A5887" w:rsidRPr="00FF6CD1" w:rsidRDefault="006A5887" w:rsidP="0081466D">
      <w:pPr>
        <w:spacing w:before="120" w:after="120" w:line="271" w:lineRule="auto"/>
        <w:rPr>
          <w:rFonts w:ascii="Arial" w:hAnsi="Arial" w:cs="Arial"/>
          <w:b/>
        </w:rPr>
      </w:pPr>
      <w:r>
        <w:rPr>
          <w:rFonts w:ascii="Arial" w:hAnsi="Arial" w:cs="Arial"/>
          <w:b/>
        </w:rPr>
        <w:t xml:space="preserve">Pamiętaj również, że wydatki przeznaczone na inwestycje infrastrukturalne nie mogą stanowić więcej niż 2 mln zł. </w:t>
      </w:r>
      <w:r w:rsidR="00D71D99">
        <w:rPr>
          <w:rFonts w:ascii="Arial" w:hAnsi="Arial" w:cs="Arial"/>
          <w:b/>
        </w:rPr>
        <w:t>Warunek ten jest niezbędny do spełnienia kryterium specyficznego dopuszczalności nr 17 Wydatki infrastrukturalne.</w:t>
      </w:r>
    </w:p>
    <w:p w14:paraId="11F63CDA" w14:textId="77777777" w:rsidR="0081466D" w:rsidRPr="00B808CF" w:rsidRDefault="0081466D" w:rsidP="006B08CC">
      <w:pPr>
        <w:spacing w:before="120" w:after="120" w:line="271" w:lineRule="auto"/>
        <w:rPr>
          <w:rFonts w:ascii="Arial" w:hAnsi="Arial" w:cs="Arial"/>
        </w:rPr>
      </w:pP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6" w:name="_Toc193106718"/>
      <w:r w:rsidRPr="007E0750">
        <w:rPr>
          <w:rFonts w:ascii="Arial" w:hAnsi="Arial" w:cs="Arial"/>
          <w:b/>
          <w:color w:val="auto"/>
        </w:rPr>
        <w:t>Podsumowanie budżetu</w:t>
      </w:r>
      <w:bookmarkEnd w:id="16"/>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7" w:name="_Toc193106719"/>
      <w:r w:rsidRPr="007E0750">
        <w:rPr>
          <w:rFonts w:ascii="Arial" w:hAnsi="Arial" w:cs="Arial"/>
          <w:b/>
          <w:color w:val="auto"/>
        </w:rPr>
        <w:t>Źródła finansowania</w:t>
      </w:r>
      <w:bookmarkEnd w:id="17"/>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2D70BB5C"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58D07F14" w14:textId="24B9E5C4" w:rsidR="00804AD8" w:rsidRDefault="00804AD8" w:rsidP="00804AD8">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0AB047E1" w14:textId="77777777" w:rsidR="00804AD8" w:rsidRPr="00B808CF" w:rsidRDefault="00804AD8" w:rsidP="00EB494A">
      <w:pPr>
        <w:autoSpaceDE w:val="0"/>
        <w:autoSpaceDN w:val="0"/>
        <w:adjustRightInd w:val="0"/>
        <w:spacing w:after="0" w:line="240" w:lineRule="auto"/>
        <w:rPr>
          <w:rFonts w:ascii="Arial" w:hAnsi="Arial" w:cs="Arial"/>
        </w:rPr>
      </w:pPr>
    </w:p>
    <w:p w14:paraId="778C8336" w14:textId="0CA730F9"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0A6388D8" w14:textId="77777777" w:rsidR="00471979" w:rsidRDefault="00471979" w:rsidP="00471979">
      <w:pPr>
        <w:spacing w:before="120" w:after="120" w:line="271" w:lineRule="auto"/>
        <w:rPr>
          <w:rFonts w:ascii="Arial" w:hAnsi="Arial" w:cs="Arial"/>
          <w:bCs/>
        </w:rPr>
      </w:pPr>
      <w:r>
        <w:rPr>
          <w:rFonts w:ascii="Arial" w:hAnsi="Arial" w:cs="Arial"/>
          <w:bCs/>
        </w:rPr>
        <w:t>Przykład prawidłowego wyliczenia wkładu własnego:</w:t>
      </w:r>
    </w:p>
    <w:p w14:paraId="278581D0" w14:textId="77777777" w:rsidR="00471979" w:rsidRDefault="00471979" w:rsidP="00471979">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E95A97C" w14:textId="77777777" w:rsidR="007B0465" w:rsidRPr="00C471C4" w:rsidRDefault="00471979" w:rsidP="007B0465">
      <w:pPr>
        <w:spacing w:before="120" w:after="120" w:line="271" w:lineRule="auto"/>
        <w:rPr>
          <w:rFonts w:ascii="Arial" w:hAnsi="Arial" w:cs="Arial"/>
          <w:iCs/>
        </w:rPr>
      </w:pPr>
      <w:r>
        <w:rPr>
          <w:rFonts w:ascii="Arial" w:hAnsi="Arial" w:cs="Arial"/>
          <w:bCs/>
          <w:iCs/>
        </w:rPr>
        <w:t xml:space="preserve">Przelicz wartość wkładu własnego wyrażoną w PLN, niezależnie od tego co wskaże SOWA. </w:t>
      </w:r>
      <w:r w:rsidRPr="00BB31BB">
        <w:rPr>
          <w:rFonts w:ascii="Arial" w:hAnsi="Arial" w:cs="Arial"/>
          <w:b/>
          <w:bCs/>
          <w:iCs/>
        </w:rPr>
        <w:t>Jeśli widzisz rozbieżności, skoryguj wartość wkładu własnego w PLN, tak aby spełnione zostało kryterium specyficzne dopuszczalności, które mówi o wartości minimalnej wkładu własnego.</w:t>
      </w:r>
      <w:r w:rsidR="00464158">
        <w:rPr>
          <w:rFonts w:ascii="Arial" w:hAnsi="Arial" w:cs="Arial"/>
          <w:b/>
          <w:bCs/>
          <w:iCs/>
        </w:rPr>
        <w:t xml:space="preserve"> </w:t>
      </w:r>
      <w:r w:rsidR="007B0465" w:rsidRPr="00C471C4">
        <w:rPr>
          <w:rFonts w:ascii="Arial" w:hAnsi="Arial" w:cs="Arial"/>
          <w:iCs/>
        </w:rPr>
        <w:t xml:space="preserve">System SOWA przyjmuje liczby dziesiętne, przy czym wymaga uzupełnienia dwóch pól po przecinku. Nie zawsze zaokrąglenia matematyczne są </w:t>
      </w:r>
      <w:r w:rsidR="007B0465" w:rsidRPr="00C471C4">
        <w:rPr>
          <w:rFonts w:ascii="Arial" w:hAnsi="Arial" w:cs="Arial"/>
          <w:iCs/>
        </w:rPr>
        <w:lastRenderedPageBreak/>
        <w:t>w stanie zagwarantować spełnienie kryterium. To Wnioskodawca odpowiada za zapewnienie właściwego poziomu wkładu własnego.</w:t>
      </w:r>
    </w:p>
    <w:p w14:paraId="7E93F214" w14:textId="77777777" w:rsidR="007B0465" w:rsidRPr="007B0465" w:rsidRDefault="007B0465" w:rsidP="007B0465">
      <w:pPr>
        <w:spacing w:before="120" w:after="120" w:line="271" w:lineRule="auto"/>
        <w:rPr>
          <w:rFonts w:ascii="Arial" w:hAnsi="Arial" w:cs="Arial"/>
          <w:b/>
          <w:bCs/>
          <w:iCs/>
        </w:rPr>
      </w:pPr>
      <w:r w:rsidRPr="007B0465">
        <w:rPr>
          <w:rFonts w:ascii="Arial" w:hAnsi="Arial" w:cs="Arial"/>
          <w:b/>
          <w:bCs/>
          <w:iCs/>
        </w:rPr>
        <w:t>Przykład nr 1 nieprawidłowego wyliczenia wkładu własnego:</w:t>
      </w:r>
    </w:p>
    <w:p w14:paraId="798FF2DB" w14:textId="3F416A1B" w:rsidR="007B0465" w:rsidRPr="00C471C4" w:rsidRDefault="007B0465" w:rsidP="007B0465">
      <w:pPr>
        <w:spacing w:before="120" w:after="120" w:line="271" w:lineRule="auto"/>
        <w:rPr>
          <w:rFonts w:ascii="Arial" w:hAnsi="Arial" w:cs="Arial"/>
          <w:iCs/>
        </w:rPr>
      </w:pPr>
      <w:r w:rsidRPr="00C471C4">
        <w:rPr>
          <w:rFonts w:ascii="Arial" w:hAnsi="Arial" w:cs="Arial"/>
          <w:iCs/>
        </w:rPr>
        <w:t xml:space="preserve">512 488,63 zł (wydatki kwalifikowalne ogółem) x 15% (wymagany % wkładu własnego) = 76 873,2945 zł  ≈ 76 873,29 </w:t>
      </w:r>
    </w:p>
    <w:p w14:paraId="2264AC67" w14:textId="77777777" w:rsidR="007B0465" w:rsidRPr="00C471C4" w:rsidRDefault="007B0465" w:rsidP="007B0465">
      <w:pPr>
        <w:spacing w:before="120" w:after="120" w:line="271" w:lineRule="auto"/>
        <w:rPr>
          <w:rFonts w:ascii="Arial" w:hAnsi="Arial" w:cs="Arial"/>
          <w:iCs/>
        </w:rPr>
      </w:pPr>
      <w:r w:rsidRPr="00C471C4">
        <w:rPr>
          <w:rFonts w:ascii="Arial" w:hAnsi="Arial" w:cs="Arial"/>
          <w:iCs/>
        </w:rPr>
        <w:t>76 873,29 : 512 488,63 = 0,1499999912193  - po pomnożeniu przez 100 % nie uzyskujemy w tym przypadku prawidłowej % wartości wkładu własnego wymaganego w naborze.</w:t>
      </w:r>
    </w:p>
    <w:p w14:paraId="0B36B42D" w14:textId="77777777" w:rsidR="007B0465" w:rsidRPr="007B0465" w:rsidRDefault="007B0465" w:rsidP="007B0465">
      <w:pPr>
        <w:spacing w:before="120" w:after="120" w:line="271" w:lineRule="auto"/>
        <w:rPr>
          <w:rFonts w:ascii="Arial" w:hAnsi="Arial" w:cs="Arial"/>
          <w:b/>
          <w:bCs/>
          <w:iCs/>
        </w:rPr>
      </w:pPr>
    </w:p>
    <w:p w14:paraId="4CAAE422" w14:textId="77777777" w:rsidR="007B0465" w:rsidRPr="007B0465" w:rsidRDefault="007B0465" w:rsidP="007B0465">
      <w:pPr>
        <w:spacing w:before="120" w:after="120" w:line="271" w:lineRule="auto"/>
        <w:rPr>
          <w:rFonts w:ascii="Arial" w:hAnsi="Arial" w:cs="Arial"/>
          <w:b/>
          <w:bCs/>
          <w:iCs/>
        </w:rPr>
      </w:pPr>
      <w:r w:rsidRPr="00C471C4">
        <w:rPr>
          <w:rFonts w:ascii="Arial" w:hAnsi="Arial" w:cs="Arial"/>
          <w:iCs/>
        </w:rPr>
        <w:t>Dokonując obliczeń nie zawsze będziesz operował liczbami całkowitymi. Dla pewności, że rozbieżności groszowe nie przesądzą o negatywnej ocenie kryterium</w:t>
      </w:r>
      <w:r w:rsidRPr="007B0465">
        <w:rPr>
          <w:rFonts w:ascii="Arial" w:hAnsi="Arial" w:cs="Arial"/>
          <w:b/>
          <w:bCs/>
          <w:iCs/>
        </w:rPr>
        <w:t xml:space="preserve"> dokonaj zwiększenia wartości wkładu własnego do pełnych złotych. </w:t>
      </w:r>
    </w:p>
    <w:p w14:paraId="52FED89F" w14:textId="77777777" w:rsidR="007B0465" w:rsidRPr="007B0465" w:rsidRDefault="007B0465" w:rsidP="007B0465">
      <w:pPr>
        <w:spacing w:before="120" w:after="120" w:line="271" w:lineRule="auto"/>
        <w:rPr>
          <w:rFonts w:ascii="Arial" w:hAnsi="Arial" w:cs="Arial"/>
          <w:b/>
          <w:bCs/>
          <w:iCs/>
        </w:rPr>
      </w:pPr>
      <w:r w:rsidRPr="007B0465">
        <w:rPr>
          <w:rFonts w:ascii="Arial" w:hAnsi="Arial" w:cs="Arial"/>
          <w:b/>
          <w:bCs/>
          <w:iCs/>
        </w:rPr>
        <w:t>Przykład nr 2 sugerowanego prawidłowego wyliczenia wkładu własnego:</w:t>
      </w:r>
    </w:p>
    <w:p w14:paraId="63691773" w14:textId="7338115E" w:rsidR="007B0465" w:rsidRPr="00C471C4" w:rsidRDefault="007B0465" w:rsidP="007B0465">
      <w:pPr>
        <w:spacing w:before="120" w:after="120" w:line="271" w:lineRule="auto"/>
        <w:rPr>
          <w:rFonts w:ascii="Arial" w:hAnsi="Arial" w:cs="Arial"/>
          <w:iCs/>
        </w:rPr>
      </w:pPr>
      <w:r w:rsidRPr="00C471C4">
        <w:rPr>
          <w:rFonts w:ascii="Arial" w:hAnsi="Arial" w:cs="Arial"/>
          <w:iCs/>
        </w:rPr>
        <w:t xml:space="preserve">189 418,30 zł (wydatki kwalifikowalne ogółem) x 15%(wymagany % wkładu własnego) = 28 412,745 zł </w:t>
      </w:r>
    </w:p>
    <w:p w14:paraId="292D6119" w14:textId="51B57470" w:rsidR="00471979" w:rsidRPr="00C471C4" w:rsidRDefault="007B0465" w:rsidP="007B0465">
      <w:pPr>
        <w:spacing w:before="120" w:after="120" w:line="271" w:lineRule="auto"/>
        <w:rPr>
          <w:rFonts w:ascii="Arial" w:hAnsi="Arial" w:cs="Arial"/>
        </w:rPr>
      </w:pPr>
      <w:r w:rsidRPr="00C471C4">
        <w:rPr>
          <w:rFonts w:ascii="Arial" w:hAnsi="Arial" w:cs="Arial"/>
          <w:iCs/>
        </w:rPr>
        <w:t>Zwiększenie do pełnych złotych: 28 413,00 zł</w:t>
      </w:r>
    </w:p>
    <w:p w14:paraId="011AA4A0" w14:textId="20036AF4" w:rsidR="007B0465" w:rsidRDefault="00155C83" w:rsidP="007B0465">
      <w:pPr>
        <w:spacing w:before="120" w:after="120" w:line="271" w:lineRule="auto"/>
        <w:rPr>
          <w:rFonts w:ascii="Arial" w:hAnsi="Arial" w:cs="Arial"/>
          <w:b/>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w:t>
      </w:r>
      <w:r w:rsidR="007B0465">
        <w:rPr>
          <w:rFonts w:ascii="Arial" w:hAnsi="Arial" w:cs="Arial"/>
        </w:rPr>
        <w:t>.</w:t>
      </w:r>
      <w:r w:rsidR="00F33C94" w:rsidRPr="00B808CF">
        <w:rPr>
          <w:rFonts w:ascii="Arial" w:hAnsi="Arial" w:cs="Arial"/>
        </w:rPr>
        <w:t xml:space="preserve"> </w:t>
      </w:r>
      <w:r w:rsidR="007B0465" w:rsidRPr="007B0465">
        <w:rPr>
          <w:rFonts w:ascii="Arial" w:hAnsi="Arial" w:cs="Arial"/>
        </w:rPr>
        <w:t>System automatycznie dokona podsumowania wkładu własnego. Mając na uwadze, że podsumowana kwota musi być wystarczająca do spełnienia kryterium, to jeśli zachodzi taka potrzeba, aby osiągnąć jej odpowiednią wartość, dostosuj wskazywane przez Ciebie kwoty w poszczególnych źródłach. W takim przypadku należy również odpowiednio obniżyć wartość dofinansowania aby po zsumowaniu wydatków osiągnąć wartość całkowitą projektu.</w:t>
      </w:r>
      <w:r w:rsidR="007B0465" w:rsidRPr="007B0465">
        <w:rPr>
          <w:rFonts w:ascii="Arial" w:hAnsi="Arial" w:cs="Arial"/>
          <w:b/>
        </w:rPr>
        <w:t xml:space="preserve"> </w:t>
      </w:r>
    </w:p>
    <w:p w14:paraId="42512BC1" w14:textId="76644E3E" w:rsidR="007B0465" w:rsidRPr="007B0465" w:rsidRDefault="007B0465" w:rsidP="007B0465">
      <w:pPr>
        <w:spacing w:before="120" w:after="120" w:line="271" w:lineRule="auto"/>
        <w:rPr>
          <w:rFonts w:ascii="Arial" w:hAnsi="Arial" w:cs="Arial"/>
        </w:rPr>
      </w:pPr>
      <w:r w:rsidRPr="007B0465">
        <w:rPr>
          <w:rFonts w:ascii="Arial" w:hAnsi="Arial" w:cs="Arial"/>
          <w:b/>
        </w:rPr>
        <w:t xml:space="preserve">Pozwoli to spełnić kryterium specyficzne dopuszczalności  nr 12 Wkład własny. </w:t>
      </w:r>
    </w:p>
    <w:p w14:paraId="6492B81C" w14:textId="3F0860C2" w:rsidR="00C5379D" w:rsidRPr="00B808CF" w:rsidRDefault="00C5379D" w:rsidP="00E06270">
      <w:pPr>
        <w:spacing w:before="120" w:after="120" w:line="271" w:lineRule="auto"/>
        <w:rPr>
          <w:rFonts w:ascii="Arial" w:hAnsi="Arial" w:cs="Arial"/>
        </w:rPr>
      </w:pP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77777777" w:rsidR="006538F2" w:rsidRPr="00B808CF"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4AFC18F8" w14:textId="1A2F20E9"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756C765E" w14:textId="77777777" w:rsidR="001D59F3" w:rsidRPr="00FF6CD1" w:rsidRDefault="001D59F3" w:rsidP="001D59F3">
      <w:pPr>
        <w:spacing w:before="120" w:after="120" w:line="271" w:lineRule="auto"/>
        <w:rPr>
          <w:rFonts w:ascii="Arial" w:hAnsi="Arial" w:cs="Arial"/>
          <w:b/>
        </w:rPr>
      </w:pPr>
      <w:r w:rsidRPr="00FF6CD1">
        <w:rPr>
          <w:rFonts w:ascii="Arial" w:hAnsi="Arial" w:cs="Arial"/>
          <w:b/>
        </w:rPr>
        <w:t xml:space="preserve">Uwaga! </w:t>
      </w:r>
    </w:p>
    <w:p w14:paraId="5D05F925" w14:textId="77777777" w:rsidR="001D59F3" w:rsidRPr="00FF6CD1" w:rsidRDefault="001D59F3" w:rsidP="001D59F3">
      <w:pPr>
        <w:spacing w:before="120" w:after="120" w:line="271" w:lineRule="auto"/>
        <w:rPr>
          <w:rFonts w:ascii="Arial" w:hAnsi="Arial" w:cs="Arial"/>
          <w:b/>
        </w:rPr>
      </w:pPr>
      <w:r w:rsidRPr="00FF6CD1">
        <w:rPr>
          <w:rFonts w:ascii="Arial" w:hAnsi="Arial" w:cs="Arial"/>
          <w:b/>
        </w:rPr>
        <w:lastRenderedPageBreak/>
        <w:t>Maksymalny poziom dofinansowania projektu w ramach naboru wynosi 85,00% ze  środków EFS+</w:t>
      </w:r>
      <w:r>
        <w:rPr>
          <w:rFonts w:ascii="Arial" w:hAnsi="Arial" w:cs="Arial"/>
          <w:b/>
        </w:rPr>
        <w:t xml:space="preserve"> oraz 10% z </w:t>
      </w:r>
      <w:r w:rsidRPr="00FF6CD1">
        <w:rPr>
          <w:rFonts w:ascii="Arial" w:hAnsi="Arial" w:cs="Arial"/>
          <w:b/>
        </w:rPr>
        <w:t>budżetu państwa. Minimalny wkład własny wnioskodawcy wynosi 5,00%.</w:t>
      </w: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8" w:name="_Toc193106720"/>
      <w:r w:rsidRPr="006E7F2E">
        <w:rPr>
          <w:rFonts w:ascii="Arial" w:hAnsi="Arial" w:cs="Arial"/>
          <w:b/>
          <w:color w:val="auto"/>
        </w:rPr>
        <w:t>Uzasadnienia wydatków</w:t>
      </w:r>
      <w:bookmarkEnd w:id="18"/>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55C3E5D5"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00E96F6D"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0203DB92"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5C716297"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234A650E" w14:textId="77777777" w:rsidR="0087322F" w:rsidRPr="001E02BA" w:rsidRDefault="00DB7B04" w:rsidP="00BB31BB">
      <w:pPr>
        <w:spacing w:before="120" w:after="120" w:line="271" w:lineRule="auto"/>
        <w:ind w:left="426" w:hanging="426"/>
        <w:rPr>
          <w:rFonts w:ascii="Arial" w:hAnsi="Arial" w:cs="Arial"/>
        </w:rPr>
      </w:pPr>
      <w:r w:rsidRPr="001E02BA">
        <w:rPr>
          <w:rFonts w:ascii="Arial" w:hAnsi="Arial" w:cs="Arial"/>
        </w:rPr>
        <w:t>Jeżeli odznaczyłeś którykolwiek z limitów:</w:t>
      </w:r>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 xml:space="preserve">cross- </w:t>
      </w:r>
      <w:proofErr w:type="spellStart"/>
      <w:r w:rsidRPr="001E02BA">
        <w:rPr>
          <w:rFonts w:ascii="Arial" w:hAnsi="Arial" w:cs="Arial"/>
        </w:rPr>
        <w:t>financing</w:t>
      </w:r>
      <w:proofErr w:type="spellEnd"/>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w:t>
      </w:r>
      <w:proofErr w:type="spellStart"/>
      <w:r w:rsidRPr="001E02BA">
        <w:rPr>
          <w:rFonts w:ascii="Arial" w:hAnsi="Arial" w:cs="Arial"/>
        </w:rPr>
        <w:t>financing’u</w:t>
      </w:r>
      <w:proofErr w:type="spellEnd"/>
    </w:p>
    <w:p w14:paraId="5BBF30DE" w14:textId="45D60A15" w:rsidR="0087322F" w:rsidRPr="001E02BA" w:rsidRDefault="008A5336" w:rsidP="00E06270">
      <w:pPr>
        <w:spacing w:before="120" w:after="120" w:line="271" w:lineRule="auto"/>
        <w:rPr>
          <w:rFonts w:ascii="Arial" w:hAnsi="Arial" w:cs="Arial"/>
        </w:rPr>
      </w:pPr>
      <w:r w:rsidRPr="001E02BA" w:rsidDel="008A5336">
        <w:rPr>
          <w:rFonts w:ascii="Arial" w:hAnsi="Arial" w:cs="Arial"/>
          <w:bCs/>
        </w:rPr>
        <w:t xml:space="preserve"> </w:t>
      </w:r>
      <w:r w:rsidR="00DB7B04" w:rsidRPr="001E02BA">
        <w:rPr>
          <w:rFonts w:ascii="Arial" w:hAnsi="Arial" w:cs="Arial"/>
        </w:rPr>
        <w:t xml:space="preserve">w takim przypadku należy cofnąć się do sekcji limitów i </w:t>
      </w:r>
      <w:r w:rsidR="00B8671E">
        <w:rPr>
          <w:rFonts w:ascii="Arial" w:hAnsi="Arial" w:cs="Arial"/>
        </w:rPr>
        <w:t>od</w:t>
      </w:r>
      <w:r w:rsidR="00DB7B04" w:rsidRPr="001E02BA">
        <w:rPr>
          <w:rFonts w:ascii="Arial" w:hAnsi="Arial" w:cs="Arial"/>
        </w:rPr>
        <w:t xml:space="preserve">znaczyć </w:t>
      </w:r>
      <w:proofErr w:type="spellStart"/>
      <w:r w:rsidR="00DB7B04" w:rsidRPr="001E02BA">
        <w:rPr>
          <w:rFonts w:ascii="Arial" w:hAnsi="Arial" w:cs="Arial"/>
        </w:rPr>
        <w:t>che</w:t>
      </w:r>
      <w:r w:rsidR="00B8671E">
        <w:rPr>
          <w:rFonts w:ascii="Arial" w:hAnsi="Arial" w:cs="Arial"/>
        </w:rPr>
        <w:t>c</w:t>
      </w:r>
      <w:r w:rsidR="00DB7B04" w:rsidRPr="001E02BA">
        <w:rPr>
          <w:rFonts w:ascii="Arial" w:hAnsi="Arial" w:cs="Arial"/>
        </w:rPr>
        <w:t>k-box</w:t>
      </w:r>
      <w:proofErr w:type="spellEnd"/>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ramach projektu, a także powinno zostać uzasadnione, dlaczego projekt nie mógłby być realizowany bez ponoszenia wydatków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w:t>
      </w:r>
    </w:p>
    <w:p w14:paraId="56C3B656" w14:textId="7FCA18D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Katalog wydatków, które uznaje się za cross-</w:t>
      </w:r>
      <w:proofErr w:type="spellStart"/>
      <w:r w:rsidRPr="001145F3">
        <w:rPr>
          <w:rFonts w:ascii="Arial" w:hAnsi="Arial" w:cs="Arial"/>
          <w:color w:val="000000"/>
        </w:rPr>
        <w:t>financing</w:t>
      </w:r>
      <w:proofErr w:type="spellEnd"/>
      <w:r w:rsidRPr="001145F3">
        <w:rPr>
          <w:rFonts w:ascii="Arial" w:hAnsi="Arial" w:cs="Arial"/>
          <w:color w:val="000000"/>
        </w:rPr>
        <w:t xml:space="preserve">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245FDFD2" w14:textId="7A3533C3" w:rsidR="001D59F3" w:rsidRDefault="001D59F3" w:rsidP="001D59F3">
      <w:pPr>
        <w:autoSpaceDE w:val="0"/>
        <w:autoSpaceDN w:val="0"/>
        <w:adjustRightInd w:val="0"/>
        <w:spacing w:line="276" w:lineRule="auto"/>
        <w:rPr>
          <w:rFonts w:ascii="Arial" w:hAnsi="Arial" w:cs="Arial"/>
          <w:b/>
          <w:color w:val="000000"/>
        </w:rPr>
      </w:pPr>
      <w:r w:rsidRPr="00E25D95">
        <w:rPr>
          <w:rFonts w:ascii="Arial" w:hAnsi="Arial" w:cs="Arial"/>
          <w:b/>
          <w:color w:val="000000"/>
        </w:rPr>
        <w:t xml:space="preserve">Pamiętaj w </w:t>
      </w:r>
      <w:r>
        <w:rPr>
          <w:rFonts w:ascii="Arial" w:hAnsi="Arial" w:cs="Arial"/>
          <w:b/>
          <w:color w:val="000000"/>
        </w:rPr>
        <w:t>tym naborze</w:t>
      </w:r>
      <w:r w:rsidRPr="00E25D95">
        <w:rPr>
          <w:rFonts w:ascii="Arial" w:hAnsi="Arial" w:cs="Arial"/>
          <w:b/>
          <w:color w:val="000000"/>
        </w:rPr>
        <w:t xml:space="preserve"> limit w ramach cross-</w:t>
      </w:r>
      <w:proofErr w:type="spellStart"/>
      <w:r w:rsidRPr="00E25D95">
        <w:rPr>
          <w:rFonts w:ascii="Arial" w:hAnsi="Arial" w:cs="Arial"/>
          <w:b/>
          <w:color w:val="000000"/>
        </w:rPr>
        <w:t>financing’u</w:t>
      </w:r>
      <w:proofErr w:type="spellEnd"/>
      <w:r w:rsidRPr="00E25D95">
        <w:rPr>
          <w:rFonts w:ascii="Arial" w:hAnsi="Arial" w:cs="Arial"/>
          <w:b/>
          <w:color w:val="000000"/>
        </w:rPr>
        <w:t xml:space="preserve"> wynosi 20%.</w:t>
      </w:r>
    </w:p>
    <w:p w14:paraId="0727FE9F" w14:textId="77777777" w:rsidR="001D59F3" w:rsidRDefault="001D59F3" w:rsidP="00E06270">
      <w:pPr>
        <w:autoSpaceDE w:val="0"/>
        <w:autoSpaceDN w:val="0"/>
        <w:adjustRightInd w:val="0"/>
        <w:spacing w:line="276" w:lineRule="auto"/>
        <w:rPr>
          <w:rFonts w:ascii="Arial" w:hAnsi="Arial" w:cs="Arial"/>
          <w:color w:val="000000"/>
        </w:rPr>
      </w:pP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w:t>
      </w:r>
      <w:proofErr w:type="spellStart"/>
      <w:r w:rsidRPr="001E02BA">
        <w:rPr>
          <w:rFonts w:ascii="Arial" w:hAnsi="Arial" w:cs="Arial"/>
        </w:rPr>
        <w:t>check-box</w:t>
      </w:r>
      <w:proofErr w:type="spellEnd"/>
      <w:r w:rsidRPr="001E02BA">
        <w:rPr>
          <w:rFonts w:ascii="Arial" w:hAnsi="Arial" w:cs="Arial"/>
        </w:rPr>
        <w:t xml:space="preserve">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 xml:space="preserve">Tą część uzasadnienia wydatków uzupełniają wnioskodawcy, </w:t>
      </w:r>
      <w:r w:rsidR="006C2FCD" w:rsidRPr="001145F3">
        <w:rPr>
          <w:rFonts w:ascii="Arial" w:hAnsi="Arial" w:cs="Arial"/>
          <w:color w:val="000000"/>
        </w:rPr>
        <w:lastRenderedPageBreak/>
        <w:t>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w:t>
      </w:r>
      <w:proofErr w:type="spellStart"/>
      <w:r w:rsidR="001145F3" w:rsidRPr="001145F3">
        <w:rPr>
          <w:rFonts w:ascii="Arial" w:hAnsi="Arial" w:cs="Arial"/>
        </w:rPr>
        <w:t>check-box</w:t>
      </w:r>
      <w:proofErr w:type="spellEnd"/>
      <w:r w:rsidR="001145F3" w:rsidRPr="001145F3">
        <w:rPr>
          <w:rFonts w:ascii="Arial" w:hAnsi="Arial" w:cs="Arial"/>
        </w:rPr>
        <w:t xml:space="preserve">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BB31BB">
        <w:rPr>
          <w:rFonts w:ascii="Arial" w:hAnsi="Arial" w:cs="Arial"/>
          <w:b/>
          <w:color w:val="000000"/>
        </w:rPr>
        <w:t>W</w:t>
      </w:r>
      <w:r w:rsidR="00295BDB" w:rsidRPr="00BB31BB">
        <w:rPr>
          <w:rFonts w:ascii="Arial" w:hAnsi="Arial" w:cs="Arial"/>
          <w:b/>
          <w:color w:val="000000"/>
        </w:rPr>
        <w:t> </w:t>
      </w:r>
      <w:r w:rsidR="0086584A" w:rsidRPr="00BB31BB">
        <w:rPr>
          <w:rFonts w:ascii="Arial" w:hAnsi="Arial" w:cs="Arial"/>
          <w:b/>
          <w:color w:val="000000"/>
        </w:rPr>
        <w:t xml:space="preserve">tym polu wskaż jak wygląda montaż finansowy Twojego projektu </w:t>
      </w:r>
      <w:r w:rsidR="0086584A" w:rsidRPr="003041F3">
        <w:rPr>
          <w:rFonts w:ascii="Arial" w:hAnsi="Arial" w:cs="Arial"/>
          <w:color w:val="000000"/>
        </w:rPr>
        <w:t>tj. jaki % ogółem</w:t>
      </w:r>
      <w:r w:rsidR="0086584A" w:rsidRPr="003E797F">
        <w:rPr>
          <w:rFonts w:ascii="Arial" w:hAnsi="Arial" w:cs="Arial"/>
          <w:color w:val="000000"/>
        </w:rPr>
        <w:t xml:space="preserve">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A8E2821" w14:textId="5638BFCB" w:rsidR="00F75523" w:rsidRDefault="00D32A00"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Przy wskazaniu prawidłowego montażu należy pamiętać o limitach % obowiązujących w</w:t>
      </w:r>
      <w:r w:rsidR="00ED7BD3">
        <w:rPr>
          <w:rFonts w:ascii="Arial" w:hAnsi="Arial" w:cs="Arial"/>
          <w:color w:val="000000"/>
        </w:rPr>
        <w:t> </w:t>
      </w:r>
      <w:r>
        <w:rPr>
          <w:rFonts w:ascii="Arial" w:hAnsi="Arial" w:cs="Arial"/>
          <w:color w:val="000000"/>
        </w:rPr>
        <w:t xml:space="preserve">ramach naboru tj.: </w:t>
      </w:r>
      <w:r w:rsidRPr="00BB31BB">
        <w:rPr>
          <w:rFonts w:ascii="Arial" w:hAnsi="Arial" w:cs="Arial"/>
          <w:color w:val="000000"/>
        </w:rPr>
        <w:t>środki EFS</w:t>
      </w:r>
      <w:r w:rsidR="003041F3" w:rsidRPr="00BB31BB">
        <w:rPr>
          <w:rFonts w:ascii="Arial" w:hAnsi="Arial" w:cs="Arial"/>
          <w:color w:val="000000"/>
        </w:rPr>
        <w:t>+</w:t>
      </w:r>
      <w:r w:rsidRPr="00BB31BB">
        <w:rPr>
          <w:rFonts w:ascii="Arial" w:hAnsi="Arial" w:cs="Arial"/>
          <w:color w:val="000000"/>
        </w:rPr>
        <w:t xml:space="preserve"> nie mogą przekroczyć</w:t>
      </w:r>
      <w:r w:rsidR="003041F3" w:rsidRPr="00BB31BB">
        <w:rPr>
          <w:rFonts w:ascii="Arial" w:hAnsi="Arial" w:cs="Arial"/>
          <w:color w:val="000000"/>
        </w:rPr>
        <w:t xml:space="preserve"> 85%</w:t>
      </w:r>
      <w:r w:rsidR="004B7B04">
        <w:rPr>
          <w:rFonts w:ascii="Arial" w:hAnsi="Arial" w:cs="Arial"/>
          <w:color w:val="000000"/>
        </w:rPr>
        <w:t>,</w:t>
      </w:r>
      <w:r w:rsidRPr="00BB31BB">
        <w:rPr>
          <w:rFonts w:ascii="Arial" w:hAnsi="Arial" w:cs="Arial"/>
          <w:color w:val="000000"/>
        </w:rPr>
        <w:t xml:space="preserve"> środki</w:t>
      </w:r>
      <w:r w:rsidR="003041F3" w:rsidRPr="00BB31BB">
        <w:rPr>
          <w:rFonts w:ascii="Arial" w:hAnsi="Arial" w:cs="Arial"/>
          <w:color w:val="000000"/>
        </w:rPr>
        <w:t xml:space="preserve"> </w:t>
      </w:r>
      <w:r w:rsidR="004B7B04">
        <w:rPr>
          <w:rFonts w:ascii="Arial" w:hAnsi="Arial" w:cs="Arial"/>
          <w:color w:val="000000"/>
        </w:rPr>
        <w:t>b</w:t>
      </w:r>
      <w:r w:rsidR="003041F3" w:rsidRPr="00BB31BB">
        <w:rPr>
          <w:rFonts w:ascii="Arial" w:hAnsi="Arial" w:cs="Arial"/>
          <w:color w:val="000000"/>
        </w:rPr>
        <w:t>udżetu państwa nie mogą przekroczyć 10% wartości projektu</w:t>
      </w:r>
      <w:r w:rsidRPr="00BB31BB">
        <w:rPr>
          <w:rFonts w:ascii="Arial" w:hAnsi="Arial" w:cs="Arial"/>
          <w:color w:val="000000"/>
        </w:rPr>
        <w:t>:</w:t>
      </w:r>
      <w:r>
        <w:rPr>
          <w:rFonts w:ascii="Arial" w:hAnsi="Arial" w:cs="Arial"/>
          <w:color w:val="000000"/>
        </w:rPr>
        <w:t xml:space="preserve"> </w:t>
      </w:r>
    </w:p>
    <w:p w14:paraId="4E2610EA" w14:textId="77777777" w:rsidR="00A12893" w:rsidRDefault="00A12893" w:rsidP="00A12893">
      <w:pPr>
        <w:autoSpaceDE w:val="0"/>
        <w:autoSpaceDN w:val="0"/>
        <w:adjustRightInd w:val="0"/>
        <w:spacing w:before="120" w:after="120" w:line="271" w:lineRule="auto"/>
        <w:rPr>
          <w:rFonts w:ascii="Arial" w:hAnsi="Arial" w:cs="Arial"/>
          <w:color w:val="000000"/>
        </w:rPr>
      </w:pPr>
      <w:r w:rsidRPr="00640E16">
        <w:rPr>
          <w:rFonts w:ascii="Arial" w:hAnsi="Arial" w:cs="Arial"/>
          <w:b/>
          <w:color w:val="000000"/>
        </w:rPr>
        <w:t>Montaż finansowy musi wyglądać następująco</w:t>
      </w:r>
      <w:r>
        <w:rPr>
          <w:rFonts w:ascii="Arial" w:hAnsi="Arial" w:cs="Arial"/>
          <w:color w:val="000000"/>
        </w:rPr>
        <w:t>:</w:t>
      </w:r>
    </w:p>
    <w:p w14:paraId="2563D2E7" w14:textId="72A39842"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63B41C5" w14:textId="5A22A5D0"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019E9EFF" w14:textId="25221784" w:rsidR="00A12893" w:rsidRDefault="00A12893" w:rsidP="00A12893">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4CD2CD98" w14:textId="2ED45434" w:rsidR="00A12893" w:rsidRDefault="00A12893"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8B5D66">
        <w:rPr>
          <w:rFonts w:ascii="Arial" w:hAnsi="Arial" w:cs="Arial"/>
          <w:color w:val="000000"/>
        </w:rPr>
        <w:t>.</w:t>
      </w:r>
    </w:p>
    <w:p w14:paraId="7AA64EF4" w14:textId="77777777" w:rsidR="00EF1785" w:rsidRPr="003E797F" w:rsidRDefault="00EF1785" w:rsidP="00E06270">
      <w:pPr>
        <w:autoSpaceDE w:val="0"/>
        <w:autoSpaceDN w:val="0"/>
        <w:adjustRightInd w:val="0"/>
        <w:spacing w:before="120" w:after="120" w:line="271" w:lineRule="auto"/>
        <w:rPr>
          <w:rFonts w:ascii="Arial" w:hAnsi="Arial" w:cs="Arial"/>
          <w:color w:val="000000"/>
        </w:rPr>
      </w:pPr>
      <w:r w:rsidRPr="003E797F">
        <w:rPr>
          <w:rFonts w:ascii="Arial" w:hAnsi="Arial" w:cs="Arial"/>
          <w:color w:val="000000"/>
        </w:rPr>
        <w:t xml:space="preserve">Możliwość edytowania pola jest dostępna po zaznaczeniu pola </w:t>
      </w:r>
      <w:proofErr w:type="spellStart"/>
      <w:r w:rsidRPr="003E797F">
        <w:rPr>
          <w:rFonts w:ascii="Arial" w:hAnsi="Arial" w:cs="Arial"/>
          <w:color w:val="000000"/>
        </w:rPr>
        <w:t>check-box</w:t>
      </w:r>
      <w:proofErr w:type="spellEnd"/>
      <w:r w:rsidRPr="003E797F">
        <w:rPr>
          <w:rFonts w:ascii="Arial" w:hAnsi="Arial" w:cs="Arial"/>
          <w:color w:val="000000"/>
        </w:rPr>
        <w:t xml:space="preserve"> TAK</w:t>
      </w:r>
    </w:p>
    <w:p w14:paraId="1D9AFF83" w14:textId="64640311"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6BD69DD5" w:rsidR="00392E7E" w:rsidRDefault="00392E7E" w:rsidP="00392E7E">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6F6503">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4A86B846" w14:textId="77777777" w:rsidR="00437458" w:rsidRPr="00ED5C73" w:rsidRDefault="00437458" w:rsidP="00437458">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wskazać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0DAD8548" w14:textId="77777777" w:rsidR="00576A7B" w:rsidRPr="00B808CF" w:rsidRDefault="00576A7B" w:rsidP="00ED7BD3">
      <w:pPr>
        <w:autoSpaceDE w:val="0"/>
        <w:autoSpaceDN w:val="0"/>
        <w:adjustRightInd w:val="0"/>
        <w:spacing w:line="276" w:lineRule="auto"/>
        <w:rPr>
          <w:rFonts w:ascii="Arial" w:hAnsi="Arial" w:cs="Arial"/>
          <w:b/>
          <w:bCs/>
          <w:i/>
          <w:iCs/>
        </w:rPr>
      </w:pPr>
      <w:r w:rsidRPr="00B808CF">
        <w:rPr>
          <w:rFonts w:ascii="Arial" w:hAnsi="Arial" w:cs="Arial"/>
        </w:rPr>
        <w:t xml:space="preserve">Aby dodać uzasadnienie </w:t>
      </w:r>
      <w:r w:rsidR="00B520D6">
        <w:rPr>
          <w:rFonts w:ascii="Arial" w:hAnsi="Arial" w:cs="Arial"/>
        </w:rPr>
        <w:t xml:space="preserve">dla innych wydatków </w:t>
      </w:r>
      <w:r w:rsidRPr="00B808CF">
        <w:rPr>
          <w:rFonts w:ascii="Arial" w:hAnsi="Arial" w:cs="Arial"/>
        </w:rPr>
        <w:t xml:space="preserve">kliknij przycisk </w:t>
      </w:r>
      <w:r w:rsidRPr="00B808CF">
        <w:rPr>
          <w:rFonts w:ascii="Arial" w:hAnsi="Arial" w:cs="Arial"/>
          <w:b/>
          <w:bCs/>
          <w:i/>
          <w:iCs/>
        </w:rPr>
        <w:t>Dodaj uzasadnienie</w:t>
      </w:r>
    </w:p>
    <w:p w14:paraId="54DED4C6"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Po dodaniu uzasadnienia otwiera się osobne pole, w którym można </w:t>
      </w:r>
      <w:r w:rsidR="00B26D60" w:rsidRPr="00B808CF">
        <w:rPr>
          <w:rFonts w:ascii="Arial" w:hAnsi="Arial" w:cs="Arial"/>
        </w:rPr>
        <w:t>wpisać</w:t>
      </w:r>
      <w:r w:rsidRPr="00B808CF">
        <w:rPr>
          <w:rFonts w:ascii="Arial" w:hAnsi="Arial" w:cs="Arial"/>
        </w:rPr>
        <w:t xml:space="preserve"> </w:t>
      </w:r>
      <w:r w:rsidRPr="00B808CF">
        <w:rPr>
          <w:rFonts w:ascii="Arial" w:hAnsi="Arial" w:cs="Arial"/>
          <w:b/>
        </w:rPr>
        <w:t>nazwę wydatku</w:t>
      </w:r>
      <w:r w:rsidRPr="00B808CF">
        <w:rPr>
          <w:rFonts w:ascii="Arial" w:hAnsi="Arial" w:cs="Arial"/>
        </w:rPr>
        <w:t xml:space="preserve"> – pole zawiera 100 znaków</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w:t>
      </w:r>
      <w:proofErr w:type="spellStart"/>
      <w:r w:rsidR="00C05595">
        <w:rPr>
          <w:rFonts w:ascii="Arial" w:hAnsi="Arial" w:cs="Arial"/>
        </w:rPr>
        <w:t>financing</w:t>
      </w:r>
      <w:proofErr w:type="spellEnd"/>
      <w:r w:rsidR="00C05595">
        <w:rPr>
          <w:rFonts w:ascii="Arial" w:hAnsi="Arial" w:cs="Arial"/>
        </w:rPr>
        <w:t xml:space="preserve">.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lastRenderedPageBreak/>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w:t>
      </w:r>
      <w:proofErr w:type="spellStart"/>
      <w:r w:rsidR="00C05595">
        <w:rPr>
          <w:rFonts w:ascii="Arial" w:hAnsi="Arial" w:cs="Arial"/>
        </w:rPr>
        <w:t>financing</w:t>
      </w:r>
      <w:proofErr w:type="spellEnd"/>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9" w:name="_Toc193106721"/>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9"/>
    </w:p>
    <w:p w14:paraId="04232B38" w14:textId="54B09706"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w:t>
      </w:r>
      <w:r w:rsidR="003041F3">
        <w:rPr>
          <w:rFonts w:ascii="Arial" w:hAnsi="Arial" w:cs="Arial"/>
        </w:rPr>
        <w:t>, tj. świadczenia usług w zakresie</w:t>
      </w:r>
      <w:r w:rsidR="003041F3" w:rsidRPr="003041F3">
        <w:t xml:space="preserve"> </w:t>
      </w:r>
      <w:r w:rsidR="003041F3">
        <w:rPr>
          <w:rFonts w:ascii="Arial" w:hAnsi="Arial" w:cs="Arial"/>
        </w:rPr>
        <w:t>o</w:t>
      </w:r>
      <w:r w:rsidR="003041F3" w:rsidRPr="003041F3">
        <w:rPr>
          <w:rFonts w:ascii="Arial" w:hAnsi="Arial" w:cs="Arial"/>
        </w:rPr>
        <w:t>piek</w:t>
      </w:r>
      <w:r w:rsidR="003041F3">
        <w:rPr>
          <w:rFonts w:ascii="Arial" w:hAnsi="Arial" w:cs="Arial"/>
        </w:rPr>
        <w:t>i</w:t>
      </w:r>
      <w:r w:rsidR="003041F3" w:rsidRPr="003041F3">
        <w:rPr>
          <w:rFonts w:ascii="Arial" w:hAnsi="Arial" w:cs="Arial"/>
        </w:rPr>
        <w:t xml:space="preserve"> psychiatryczn</w:t>
      </w:r>
      <w:r w:rsidR="003041F3">
        <w:rPr>
          <w:rFonts w:ascii="Arial" w:hAnsi="Arial" w:cs="Arial"/>
        </w:rPr>
        <w:t>ej</w:t>
      </w:r>
      <w:r w:rsidR="003041F3" w:rsidRPr="003041F3">
        <w:rPr>
          <w:rFonts w:ascii="Arial" w:hAnsi="Arial" w:cs="Arial"/>
        </w:rPr>
        <w:t xml:space="preserve"> i leczenie uzależnień</w:t>
      </w:r>
      <w:r w:rsidR="004B7B04">
        <w:rPr>
          <w:rFonts w:ascii="Arial" w:hAnsi="Arial" w:cs="Arial"/>
        </w:rPr>
        <w:t>.</w:t>
      </w:r>
      <w:r w:rsidR="00C94E2E" w:rsidRPr="00B808CF">
        <w:rPr>
          <w:rFonts w:ascii="Arial" w:hAnsi="Arial" w:cs="Arial"/>
        </w:rPr>
        <w:t xml:space="preserve">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159EA9B5"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w:t>
      </w:r>
      <w:r w:rsidR="001D59F3">
        <w:rPr>
          <w:rFonts w:ascii="Arial" w:hAnsi="Arial" w:cs="Arial"/>
        </w:rPr>
        <w:t xml:space="preserve"> </w:t>
      </w:r>
      <w:r w:rsidR="00806B4C">
        <w:rPr>
          <w:rFonts w:ascii="Arial" w:hAnsi="Arial" w:cs="Arial"/>
        </w:rPr>
        <w:t xml:space="preserve">sposób </w:t>
      </w:r>
      <w:r>
        <w:rPr>
          <w:rFonts w:ascii="Arial" w:hAnsi="Arial" w:cs="Arial"/>
        </w:rPr>
        <w:t xml:space="preserve"> niekonkurencyjny posiadasz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w:t>
      </w:r>
      <w:r w:rsidR="001D59F3">
        <w:rPr>
          <w:rFonts w:ascii="Arial" w:hAnsi="Arial" w:cs="Arial"/>
        </w:rPr>
        <w:t>/krajowych</w:t>
      </w:r>
      <w:r w:rsidR="00CC2319">
        <w:rPr>
          <w:rFonts w:ascii="Arial" w:hAnsi="Arial" w:cs="Arial"/>
        </w:rPr>
        <w:t xml:space="preserve">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76A7A4B2" w14:textId="7355B139"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w:t>
      </w:r>
      <w:r w:rsidR="00157386">
        <w:rPr>
          <w:rFonts w:ascii="Arial" w:hAnsi="Arial" w:cs="Arial"/>
        </w:rPr>
        <w:t>.</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w:t>
      </w:r>
      <w:r w:rsidR="00157386">
        <w:rPr>
          <w:rFonts w:ascii="Arial" w:hAnsi="Arial" w:cs="Arial"/>
        </w:rPr>
        <w:t>.</w:t>
      </w:r>
      <w:r w:rsidR="00C94E2E" w:rsidRPr="00B808CF">
        <w:rPr>
          <w:rFonts w:ascii="Arial" w:hAnsi="Arial" w:cs="Arial"/>
        </w:rPr>
        <w:t xml:space="preserve"> </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lastRenderedPageBreak/>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3DC82B3" w14:textId="47ACEB9D"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008E7DB8">
        <w:rPr>
          <w:rFonts w:ascii="Arial" w:hAnsi="Arial" w:cs="Arial"/>
          <w:b/>
        </w:rPr>
        <w:t xml:space="preserve"> (niepieniężnego)</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09380478"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r w:rsidR="007734CC">
        <w:rPr>
          <w:rFonts w:ascii="Arial" w:hAnsi="Arial" w:cs="Arial"/>
        </w:rPr>
        <w:t xml:space="preserve"> Wskaż </w:t>
      </w:r>
      <w:r w:rsidR="000018DD">
        <w:rPr>
          <w:rFonts w:ascii="Arial" w:hAnsi="Arial" w:cs="Arial"/>
        </w:rPr>
        <w:t>jaka kadra zostanie zaangażowana do realizacji zadań w CZP w projekcie.</w:t>
      </w:r>
    </w:p>
    <w:p w14:paraId="6393DBF2" w14:textId="23252355" w:rsidR="0069436C" w:rsidRPr="006E7F2E" w:rsidRDefault="00F44B31">
      <w:pPr>
        <w:spacing w:before="120" w:line="271" w:lineRule="auto"/>
        <w:rPr>
          <w:rFonts w:ascii="Arial" w:hAnsi="Arial" w:cs="Arial"/>
        </w:rPr>
      </w:pPr>
      <w:r w:rsidRPr="006E7F2E">
        <w:rPr>
          <w:rFonts w:ascii="Arial" w:hAnsi="Arial" w:cs="Arial"/>
        </w:rPr>
        <w:t>Opisz własny potencjał kadrowy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329F852B" w14:textId="01E76966" w:rsidR="00F44B31" w:rsidRPr="00B808CF" w:rsidRDefault="0069436C" w:rsidP="00E06270">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lastRenderedPageBreak/>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74FF2177"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lastRenderedPageBreak/>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20" w:name="_Toc193106722"/>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20"/>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4DA73A89" w:rsidR="00933AAE" w:rsidRDefault="00933AAE" w:rsidP="00E06270">
      <w:pPr>
        <w:pStyle w:val="Default"/>
        <w:tabs>
          <w:tab w:val="left" w:pos="2880"/>
        </w:tabs>
        <w:spacing w:before="120" w:after="120" w:line="271" w:lineRule="auto"/>
        <w:rPr>
          <w:rFonts w:ascii="Arial" w:hAnsi="Arial" w:cs="Arial"/>
          <w:sz w:val="22"/>
          <w:szCs w:val="22"/>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2160FB79" w14:textId="77777777" w:rsidR="00186C8A" w:rsidRPr="00A65575" w:rsidRDefault="00186C8A" w:rsidP="00186C8A">
      <w:pPr>
        <w:spacing w:before="120" w:after="120" w:line="271" w:lineRule="auto"/>
        <w:rPr>
          <w:rFonts w:ascii="Arial" w:hAnsi="Arial" w:cs="Arial"/>
          <w:lang w:eastAsia="pl-PL"/>
        </w:rPr>
      </w:pPr>
      <w:r w:rsidRPr="00A65575">
        <w:rPr>
          <w:rFonts w:ascii="Arial" w:hAnsi="Arial" w:cs="Arial"/>
          <w:lang w:eastAsia="pl-PL"/>
        </w:rPr>
        <w:t>Konstruując opis celu projektu pamiętaj</w:t>
      </w:r>
      <w:r>
        <w:rPr>
          <w:rFonts w:ascii="Arial" w:hAnsi="Arial" w:cs="Arial"/>
          <w:lang w:eastAsia="pl-PL"/>
        </w:rPr>
        <w:t>,</w:t>
      </w:r>
      <w:r w:rsidRPr="00A65575">
        <w:rPr>
          <w:rFonts w:ascii="Arial" w:hAnsi="Arial" w:cs="Arial"/>
          <w:lang w:eastAsia="pl-PL"/>
        </w:rPr>
        <w:t xml:space="preserve"> aby był SMART czyli zapisany w następujący sposób:</w:t>
      </w:r>
    </w:p>
    <w:p w14:paraId="209C0B1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lastRenderedPageBreak/>
        <w:t>Konkretny:</w:t>
      </w:r>
      <w:r w:rsidRPr="00A65575">
        <w:rPr>
          <w:rFonts w:ascii="Arial" w:eastAsia="Times New Roman" w:hAnsi="Arial" w:cs="Arial"/>
          <w:lang w:eastAsia="pl-PL"/>
        </w:rPr>
        <w:t xml:space="preserve"> skup się na konkretnym obszarze do poprawy.</w:t>
      </w:r>
    </w:p>
    <w:p w14:paraId="1D62BC7D"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Mierzalny:</w:t>
      </w:r>
      <w:r w:rsidRPr="00A65575">
        <w:rPr>
          <w:rFonts w:ascii="Arial" w:eastAsia="Times New Roman" w:hAnsi="Arial" w:cs="Arial"/>
          <w:lang w:eastAsia="pl-PL"/>
        </w:rPr>
        <w:t xml:space="preserve"> zmierz lub podaj wskaźnik postępu dla swoich mierzalnych celów.</w:t>
      </w:r>
    </w:p>
    <w:p w14:paraId="6FE5CB4B" w14:textId="77777777" w:rsidR="00186C8A" w:rsidRPr="00A65575"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Osiągalny:</w:t>
      </w:r>
      <w:r w:rsidRPr="00A65575">
        <w:rPr>
          <w:rFonts w:ascii="Arial" w:eastAsia="Times New Roman" w:hAnsi="Arial" w:cs="Arial"/>
          <w:lang w:eastAsia="pl-PL"/>
        </w:rPr>
        <w:t xml:space="preserve"> określ, kto to zrobi i jak.</w:t>
      </w:r>
    </w:p>
    <w:p w14:paraId="5DB4EBD0" w14:textId="7F0FB64F" w:rsidR="00186C8A" w:rsidRDefault="00186C8A" w:rsidP="00186C8A">
      <w:pPr>
        <w:numPr>
          <w:ilvl w:val="0"/>
          <w:numId w:val="70"/>
        </w:numPr>
        <w:spacing w:before="120" w:after="120" w:line="271" w:lineRule="auto"/>
        <w:rPr>
          <w:rFonts w:ascii="Arial" w:eastAsia="Times New Roman" w:hAnsi="Arial" w:cs="Arial"/>
          <w:lang w:eastAsia="pl-PL"/>
        </w:rPr>
      </w:pPr>
      <w:r w:rsidRPr="00A65575">
        <w:rPr>
          <w:rFonts w:ascii="Arial" w:eastAsia="Times New Roman" w:hAnsi="Arial" w:cs="Arial"/>
          <w:b/>
          <w:bCs/>
          <w:lang w:eastAsia="pl-PL"/>
        </w:rPr>
        <w:t>Realistyczny:</w:t>
      </w:r>
      <w:r w:rsidRPr="00A65575">
        <w:rPr>
          <w:rFonts w:ascii="Arial" w:eastAsia="Times New Roman" w:hAnsi="Arial" w:cs="Arial"/>
          <w:lang w:eastAsia="pl-PL"/>
        </w:rPr>
        <w:t xml:space="preserve"> określ wyniki, które można osiągnąć, biorąc pod uwagę dostępne zasoby.</w:t>
      </w:r>
    </w:p>
    <w:p w14:paraId="70FC815E" w14:textId="77777777" w:rsidR="00EC6827" w:rsidRDefault="00186C8A" w:rsidP="00EC6827">
      <w:pPr>
        <w:numPr>
          <w:ilvl w:val="0"/>
          <w:numId w:val="70"/>
        </w:numPr>
        <w:spacing w:before="120" w:after="120" w:line="271" w:lineRule="auto"/>
        <w:rPr>
          <w:rFonts w:ascii="Arial" w:eastAsia="Times New Roman" w:hAnsi="Arial" w:cs="Arial"/>
          <w:lang w:eastAsia="pl-PL"/>
        </w:rPr>
      </w:pPr>
      <w:r w:rsidRPr="006F062D">
        <w:rPr>
          <w:rFonts w:ascii="Arial" w:eastAsia="Times New Roman" w:hAnsi="Arial" w:cs="Arial"/>
          <w:b/>
          <w:bCs/>
          <w:lang w:eastAsia="pl-PL"/>
        </w:rPr>
        <w:t>Określony czasowo:</w:t>
      </w:r>
      <w:r w:rsidRPr="006F062D">
        <w:rPr>
          <w:rFonts w:ascii="Arial" w:eastAsia="Times New Roman" w:hAnsi="Arial" w:cs="Arial"/>
          <w:lang w:eastAsia="pl-PL"/>
        </w:rPr>
        <w:t xml:space="preserve"> określ datę lub ramy czasowe, w których wyniki można osiągnąć.</w:t>
      </w:r>
    </w:p>
    <w:p w14:paraId="0170C383" w14:textId="62C94373" w:rsidR="00953D40" w:rsidRPr="00EC6827" w:rsidRDefault="00953D40" w:rsidP="00C471C4">
      <w:pPr>
        <w:spacing w:before="120" w:after="120" w:line="271" w:lineRule="auto"/>
        <w:rPr>
          <w:rFonts w:ascii="Arial" w:eastAsia="Times New Roman" w:hAnsi="Arial" w:cs="Arial"/>
          <w:lang w:eastAsia="pl-PL"/>
        </w:rPr>
      </w:pPr>
      <w:r w:rsidRPr="00EC6827">
        <w:rPr>
          <w:rFonts w:ascii="Arial" w:eastAsia="Times New Roman" w:hAnsi="Arial" w:cs="Arial"/>
          <w:b/>
          <w:bCs/>
          <w:lang w:eastAsia="pl-PL"/>
        </w:rPr>
        <w:t>Pamiętaj, że głównym celem projektu musi być poprawa jakości środowiskowego modelu psychiatrycznej opieki zdrowotnej, jego dostępności, ciągłości, kompleksowości, dostosowania do potrzeb, osiągnięcia skuteczności i standardu warunków świadczenia pomocy niepełnoletnim mieszkańcom województwa zachodniopomorskiego.</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7AB3CC5C"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31432EC5"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7966048B" w14:textId="07FC4499" w:rsidR="00953D40" w:rsidRDefault="00953D40" w:rsidP="009E2DBA">
      <w:pPr>
        <w:tabs>
          <w:tab w:val="left" w:pos="2880"/>
        </w:tabs>
        <w:autoSpaceDE w:val="0"/>
        <w:autoSpaceDN w:val="0"/>
        <w:adjustRightInd w:val="0"/>
        <w:spacing w:before="120" w:after="120" w:line="271" w:lineRule="auto"/>
        <w:rPr>
          <w:rFonts w:ascii="Arial" w:eastAsia="Calibri" w:hAnsi="Arial" w:cs="Arial"/>
          <w:lang w:eastAsia="pl-PL"/>
        </w:rPr>
      </w:pP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1"/>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w:t>
      </w:r>
      <w:proofErr w:type="spellStart"/>
      <w:r w:rsidRPr="0010532A">
        <w:rPr>
          <w:rFonts w:ascii="Arial" w:hAnsi="Arial" w:cs="Arial"/>
        </w:rPr>
        <w:t>financing</w:t>
      </w:r>
      <w:proofErr w:type="spellEnd"/>
      <w:r w:rsidRPr="0010532A">
        <w:rPr>
          <w:rFonts w:ascii="Arial" w:hAnsi="Arial" w:cs="Arial"/>
        </w:rPr>
        <w:t xml:space="preserve">, o którym mowa </w:t>
      </w:r>
      <w:r w:rsidRPr="0010532A">
        <w:rPr>
          <w:rFonts w:ascii="Arial" w:hAnsi="Arial" w:cs="Arial"/>
        </w:rPr>
        <w:lastRenderedPageBreak/>
        <w:t>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14DCBF53"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 </w:t>
      </w:r>
      <w:r w:rsidR="009829CC">
        <w:rPr>
          <w:rFonts w:ascii="Arial" w:hAnsi="Arial" w:cs="Arial"/>
        </w:rPr>
        <w:t>(</w:t>
      </w:r>
      <w:r>
        <w:rPr>
          <w:rFonts w:ascii="Arial" w:hAnsi="Arial" w:cs="Arial"/>
        </w:rPr>
        <w:t xml:space="preserve">w przypadku uruchomienia nowych </w:t>
      </w:r>
      <w:r w:rsidR="009829CC">
        <w:rPr>
          <w:rFonts w:ascii="Arial" w:hAnsi="Arial" w:cs="Arial"/>
        </w:rPr>
        <w:t>m</w:t>
      </w:r>
      <w:r>
        <w:rPr>
          <w:rFonts w:ascii="Arial" w:hAnsi="Arial" w:cs="Arial"/>
        </w:rPr>
        <w:t xml:space="preserve">iejsc przedszkolnych </w:t>
      </w:r>
      <w:r w:rsidR="009829CC">
        <w:rPr>
          <w:rFonts w:ascii="Arial" w:hAnsi="Arial" w:cs="Arial"/>
        </w:rPr>
        <w:t>możesz wskazać np., że</w:t>
      </w:r>
      <w:r>
        <w:rPr>
          <w:rFonts w:ascii="Arial" w:hAnsi="Arial" w:cs="Arial"/>
        </w:rPr>
        <w:t xml:space="preserve"> środki na sfinansowanie dla dalszego działania zostaną zapewnione z budżetu własnego</w:t>
      </w:r>
      <w:r w:rsidR="009829CC">
        <w:rPr>
          <w:rFonts w:ascii="Arial" w:hAnsi="Arial" w:cs="Arial"/>
        </w:rPr>
        <w:t>/ z dotacji / z</w:t>
      </w:r>
      <w:r w:rsidR="003E797F">
        <w:rPr>
          <w:rFonts w:ascii="Arial" w:hAnsi="Arial" w:cs="Arial"/>
        </w:rPr>
        <w:t>e</w:t>
      </w:r>
      <w:r w:rsidR="009829CC">
        <w:rPr>
          <w:rFonts w:ascii="Arial" w:hAnsi="Arial" w:cs="Arial"/>
        </w:rPr>
        <w:t xml:space="preserve"> środków prywatnych.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w:t>
      </w:r>
      <w:proofErr w:type="spellStart"/>
      <w:r w:rsidR="009829CC">
        <w:rPr>
          <w:rFonts w:ascii="Arial" w:hAnsi="Arial" w:cs="Arial"/>
        </w:rPr>
        <w:t>financingu</w:t>
      </w:r>
      <w:proofErr w:type="spellEnd"/>
      <w:r w:rsidR="009829CC">
        <w:rPr>
          <w:rFonts w:ascii="Arial" w:hAnsi="Arial" w:cs="Arial"/>
        </w:rPr>
        <w:t xml:space="preserve">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5EB3E89F"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36EFF7B3"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2EFE62FF" w:rsidR="008337AF" w:rsidRPr="00B808CF"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7028A9B9"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wybieranych w </w:t>
      </w:r>
      <w:r w:rsidR="00806B4C">
        <w:rPr>
          <w:rFonts w:ascii="Arial" w:hAnsi="Arial" w:cs="Arial"/>
        </w:rPr>
        <w:t>sposób</w:t>
      </w:r>
      <w:r w:rsidR="00D7401D">
        <w:rPr>
          <w:rFonts w:ascii="Arial" w:hAnsi="Arial" w:cs="Arial"/>
        </w:rPr>
        <w:t xml:space="preserve"> </w:t>
      </w:r>
      <w:r w:rsidR="00E55BAA">
        <w:rPr>
          <w:rFonts w:ascii="Arial" w:hAnsi="Arial" w:cs="Arial"/>
        </w:rPr>
        <w:t>nie</w:t>
      </w:r>
      <w:r w:rsidR="00D7401D">
        <w:rPr>
          <w:rFonts w:ascii="Arial" w:hAnsi="Arial" w:cs="Arial"/>
        </w:rPr>
        <w:t xml:space="preserve">konkurencyjny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63041D49"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lastRenderedPageBreak/>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lastRenderedPageBreak/>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lastRenderedPageBreak/>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w:t>
      </w:r>
      <w:r w:rsidR="009D06D4" w:rsidRPr="00B808CF">
        <w:rPr>
          <w:rFonts w:ascii="Arial" w:hAnsi="Arial" w:cs="Arial"/>
        </w:rPr>
        <w:lastRenderedPageBreak/>
        <w:t xml:space="preserve">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7EFFC1E0" w14:textId="68BE6B1B" w:rsidR="0096483F" w:rsidRDefault="0013754F" w:rsidP="00E06270">
      <w:pPr>
        <w:spacing w:before="120" w:after="120" w:line="271" w:lineRule="auto"/>
        <w:rPr>
          <w:rFonts w:ascii="Arial" w:hAnsi="Arial" w:cs="Arial"/>
        </w:rPr>
      </w:pPr>
      <w:r>
        <w:rPr>
          <w:rFonts w:ascii="Arial" w:hAnsi="Arial" w:cs="Arial"/>
        </w:rPr>
        <w:t>W</w:t>
      </w:r>
      <w:r w:rsidR="00E06270" w:rsidRPr="00CB6EE2">
        <w:rPr>
          <w:rFonts w:ascii="Arial" w:hAnsi="Arial" w:cs="Arial"/>
        </w:rPr>
        <w:t xml:space="preserve"> przypadku projektu realizowanego </w:t>
      </w:r>
      <w:r>
        <w:rPr>
          <w:rFonts w:ascii="Arial" w:hAnsi="Arial" w:cs="Arial"/>
        </w:rPr>
        <w:t>przez</w:t>
      </w:r>
      <w:r w:rsidR="00E06270" w:rsidRPr="00CB6EE2">
        <w:rPr>
          <w:rFonts w:ascii="Arial" w:hAnsi="Arial" w:cs="Arial"/>
        </w:rPr>
        <w:t xml:space="preserve"> </w:t>
      </w:r>
      <w:r w:rsidRPr="00CB6EE2">
        <w:rPr>
          <w:rFonts w:ascii="Arial" w:hAnsi="Arial" w:cs="Arial"/>
        </w:rPr>
        <w:t>Beneficjen</w:t>
      </w:r>
      <w:r>
        <w:rPr>
          <w:rFonts w:ascii="Arial" w:hAnsi="Arial" w:cs="Arial"/>
        </w:rPr>
        <w:t>ta</w:t>
      </w:r>
      <w:r w:rsidR="00E06270" w:rsidRPr="00CB6EE2">
        <w:rPr>
          <w:rFonts w:ascii="Arial" w:hAnsi="Arial" w:cs="Arial"/>
        </w:rPr>
        <w:t xml:space="preserve"> </w:t>
      </w:r>
      <w:r>
        <w:rPr>
          <w:rFonts w:ascii="Arial" w:hAnsi="Arial" w:cs="Arial"/>
        </w:rPr>
        <w:t xml:space="preserve">- </w:t>
      </w:r>
      <w:r w:rsidR="00E06270" w:rsidRPr="00CB6EE2">
        <w:rPr>
          <w:rFonts w:ascii="Arial" w:hAnsi="Arial" w:cs="Arial"/>
        </w:rPr>
        <w:t>podmiot będący JSFP, kryterium zostaje automatycznie uznane za spełnione</w:t>
      </w:r>
      <w:r w:rsidR="00E06270">
        <w:rPr>
          <w:rFonts w:ascii="Arial" w:hAnsi="Arial" w:cs="Arial"/>
        </w:rPr>
        <w:t>. Takie informacje muszą jednak zostać z</w:t>
      </w:r>
      <w:r w:rsidR="00E06F37">
        <w:rPr>
          <w:rFonts w:ascii="Arial" w:hAnsi="Arial" w:cs="Arial"/>
        </w:rPr>
        <w:t>a</w:t>
      </w:r>
      <w:r w:rsidR="00E06270">
        <w:rPr>
          <w:rFonts w:ascii="Arial" w:hAnsi="Arial" w:cs="Arial"/>
        </w:rPr>
        <w:t>warte w tej sekcji.</w:t>
      </w:r>
      <w:r>
        <w:rPr>
          <w:rFonts w:ascii="Arial" w:hAnsi="Arial" w:cs="Arial"/>
        </w:rPr>
        <w:t xml:space="preserve"> Wpisanie takiej informacji b</w:t>
      </w:r>
      <w:r w:rsidR="00E06270">
        <w:rPr>
          <w:rFonts w:ascii="Arial" w:hAnsi="Arial" w:cs="Arial"/>
        </w:rPr>
        <w:t>ędzie wystraczające</w:t>
      </w:r>
      <w:r>
        <w:rPr>
          <w:rFonts w:ascii="Arial" w:hAnsi="Arial" w:cs="Arial"/>
        </w:rPr>
        <w:t xml:space="preserve"> do spełnienia kryterium dopuszczalności</w:t>
      </w:r>
      <w:r w:rsidR="00E06270">
        <w:rPr>
          <w:rFonts w:ascii="Arial" w:hAnsi="Arial" w:cs="Arial"/>
        </w:rPr>
        <w:t>.</w:t>
      </w:r>
    </w:p>
    <w:p w14:paraId="60F0BBEC" w14:textId="4540D64C" w:rsidR="00611FE4" w:rsidRDefault="002424AC" w:rsidP="00AF2D1D">
      <w:pPr>
        <w:spacing w:before="120" w:after="120" w:line="271" w:lineRule="auto"/>
        <w:rPr>
          <w:rFonts w:ascii="Arial" w:hAnsi="Arial" w:cs="Arial"/>
        </w:rPr>
      </w:pPr>
      <w:r w:rsidRPr="006E7F2E">
        <w:rPr>
          <w:rFonts w:ascii="Arial" w:hAnsi="Arial" w:cs="Arial"/>
          <w:b/>
        </w:rPr>
        <w:t xml:space="preserve">Komponent </w:t>
      </w:r>
      <w:r w:rsidR="00CF7011" w:rsidRPr="006E7F2E">
        <w:rPr>
          <w:rFonts w:ascii="Arial" w:hAnsi="Arial" w:cs="Arial"/>
          <w:b/>
        </w:rPr>
        <w:t xml:space="preserve">– komunikacja </w:t>
      </w:r>
      <w:proofErr w:type="spellStart"/>
      <w:r w:rsidR="00CF7011" w:rsidRPr="006E7F2E">
        <w:rPr>
          <w:rFonts w:ascii="Arial" w:hAnsi="Arial" w:cs="Arial"/>
          <w:b/>
        </w:rPr>
        <w:t>ePUAP</w:t>
      </w:r>
      <w:proofErr w:type="spellEnd"/>
      <w:r w:rsidR="00CF7011">
        <w:rPr>
          <w:rFonts w:ascii="Arial" w:hAnsi="Arial" w:cs="Arial"/>
        </w:rPr>
        <w:t xml:space="preserve"> – pole zawierające </w:t>
      </w:r>
      <w:r w:rsidR="00FA1907">
        <w:rPr>
          <w:rFonts w:ascii="Arial" w:hAnsi="Arial" w:cs="Arial"/>
        </w:rPr>
        <w:t xml:space="preserve">maksymalnie </w:t>
      </w:r>
      <w:r w:rsidR="00AF2D1D">
        <w:rPr>
          <w:rFonts w:ascii="Arial" w:hAnsi="Arial" w:cs="Arial"/>
        </w:rPr>
        <w:t>750 znaków.</w:t>
      </w:r>
      <w:r w:rsidR="004257B7">
        <w:rPr>
          <w:rFonts w:ascii="Arial" w:hAnsi="Arial" w:cs="Arial"/>
        </w:rPr>
        <w:t xml:space="preserve"> W tym polu</w:t>
      </w:r>
      <w:r w:rsidR="00AF2D1D">
        <w:rPr>
          <w:rFonts w:ascii="Arial" w:hAnsi="Arial" w:cs="Arial"/>
        </w:rPr>
        <w:t xml:space="preserve"> </w:t>
      </w:r>
      <w:r w:rsidR="004257B7">
        <w:rPr>
          <w:rFonts w:ascii="Arial" w:hAnsi="Arial" w:cs="Arial"/>
        </w:rPr>
        <w:t xml:space="preserve">wpisz adres </w:t>
      </w:r>
      <w:r w:rsidR="00AF2D1D">
        <w:rPr>
          <w:rFonts w:ascii="Arial" w:hAnsi="Arial" w:cs="Arial"/>
        </w:rPr>
        <w:t>elektroniczn</w:t>
      </w:r>
      <w:r w:rsidR="004257B7">
        <w:rPr>
          <w:rFonts w:ascii="Arial" w:hAnsi="Arial" w:cs="Arial"/>
        </w:rPr>
        <w:t>ej</w:t>
      </w:r>
      <w:r w:rsidR="00AF2D1D">
        <w:rPr>
          <w:rFonts w:ascii="Arial" w:hAnsi="Arial" w:cs="Arial"/>
        </w:rPr>
        <w:t xml:space="preserve"> skrzynk</w:t>
      </w:r>
      <w:r w:rsidR="004257B7">
        <w:rPr>
          <w:rFonts w:ascii="Arial" w:hAnsi="Arial" w:cs="Arial"/>
        </w:rPr>
        <w:t>i</w:t>
      </w:r>
      <w:r w:rsidR="00AF2D1D">
        <w:rPr>
          <w:rFonts w:ascii="Arial" w:hAnsi="Arial" w:cs="Arial"/>
        </w:rPr>
        <w:t xml:space="preserve"> podawcz</w:t>
      </w:r>
      <w:r w:rsidR="004257B7">
        <w:rPr>
          <w:rFonts w:ascii="Arial" w:hAnsi="Arial" w:cs="Arial"/>
        </w:rPr>
        <w:t>ej</w:t>
      </w:r>
      <w:r w:rsidR="00AF2D1D">
        <w:rPr>
          <w:rFonts w:ascii="Arial" w:hAnsi="Arial" w:cs="Arial"/>
        </w:rPr>
        <w:t xml:space="preserve"> </w:t>
      </w:r>
      <w:proofErr w:type="spellStart"/>
      <w:r w:rsidR="00AF2D1D">
        <w:rPr>
          <w:rFonts w:ascii="Arial" w:hAnsi="Arial" w:cs="Arial"/>
        </w:rPr>
        <w:t>ePUAP</w:t>
      </w:r>
      <w:proofErr w:type="spellEnd"/>
      <w:r w:rsidR="00AF2D1D">
        <w:rPr>
          <w:rFonts w:ascii="Arial" w:hAnsi="Arial" w:cs="Arial"/>
        </w:rPr>
        <w:t xml:space="preserve"> . </w:t>
      </w:r>
    </w:p>
    <w:p w14:paraId="53B873B2" w14:textId="77777777" w:rsidR="00715189" w:rsidRPr="00755FB3" w:rsidRDefault="00715189" w:rsidP="00715189">
      <w:pPr>
        <w:spacing w:before="120" w:after="120" w:line="271" w:lineRule="auto"/>
        <w:rPr>
          <w:rFonts w:ascii="Arial" w:hAnsi="Arial" w:cs="Arial"/>
        </w:rPr>
      </w:pPr>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 xml:space="preserve">(Dz. U. z 2024 r. poz. 1045 z </w:t>
      </w:r>
      <w:proofErr w:type="spellStart"/>
      <w:r w:rsidRPr="00B37834">
        <w:rPr>
          <w:rFonts w:ascii="Arial" w:hAnsi="Arial" w:cs="Arial"/>
          <w:color w:val="333333"/>
          <w:shd w:val="clear" w:color="auto" w:fill="FFFFFF"/>
        </w:rPr>
        <w:t>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w:t>
      </w:r>
      <w:proofErr w:type="spellEnd"/>
      <w:r w:rsidRPr="00B37834">
        <w:rPr>
          <w:rFonts w:ascii="Arial" w:hAnsi="Arial" w:cs="Arial"/>
          <w:color w:val="333333"/>
          <w:shd w:val="clear" w:color="auto" w:fill="FFFFFF"/>
        </w:rPr>
        <w:t>.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Pr>
          <w:rFonts w:ascii="Arial" w:hAnsi="Arial" w:cs="Arial"/>
        </w:rPr>
        <w:t xml:space="preserve">, </w:t>
      </w:r>
      <w:r w:rsidRPr="00755FB3">
        <w:rPr>
          <w:rFonts w:ascii="Arial" w:hAnsi="Arial" w:cs="Arial"/>
        </w:rPr>
        <w:t xml:space="preserve"> lub </w:t>
      </w:r>
      <w:r>
        <w:rPr>
          <w:rFonts w:ascii="Arial" w:hAnsi="Arial" w:cs="Arial"/>
        </w:rPr>
        <w:t xml:space="preserve">jesteś </w:t>
      </w:r>
      <w:r w:rsidRPr="00755FB3">
        <w:rPr>
          <w:rFonts w:ascii="Arial" w:hAnsi="Arial" w:cs="Arial"/>
        </w:rPr>
        <w:t>inny</w:t>
      </w:r>
      <w:r>
        <w:rPr>
          <w:rFonts w:ascii="Arial" w:hAnsi="Arial" w:cs="Arial"/>
        </w:rPr>
        <w:t>m</w:t>
      </w:r>
      <w:r w:rsidRPr="00755FB3">
        <w:rPr>
          <w:rFonts w:ascii="Arial" w:hAnsi="Arial" w:cs="Arial"/>
        </w:rPr>
        <w:t xml:space="preserve"> podmiot</w:t>
      </w:r>
      <w:r>
        <w:rPr>
          <w:rFonts w:ascii="Arial" w:hAnsi="Arial" w:cs="Arial"/>
        </w:rPr>
        <w:t>em</w:t>
      </w:r>
      <w:r w:rsidRPr="00755FB3">
        <w:rPr>
          <w:rFonts w:ascii="Arial" w:hAnsi="Arial" w:cs="Arial"/>
        </w:rPr>
        <w:t xml:space="preserve"> (wnioskodawc</w:t>
      </w:r>
      <w:r>
        <w:rPr>
          <w:rFonts w:ascii="Arial" w:hAnsi="Arial" w:cs="Arial"/>
        </w:rPr>
        <w:t>ą</w:t>
      </w:r>
      <w:r w:rsidRPr="00755FB3">
        <w:rPr>
          <w:rFonts w:ascii="Arial" w:hAnsi="Arial" w:cs="Arial"/>
        </w:rPr>
        <w:t>), który posiada elektroniczną skrzynkę podawczą i wyraża wolę doręczania w taki sposób informacji</w:t>
      </w:r>
      <w:r>
        <w:rPr>
          <w:rFonts w:ascii="Arial" w:hAnsi="Arial" w:cs="Arial"/>
        </w:rPr>
        <w:t>,</w:t>
      </w:r>
      <w:r w:rsidRPr="00755FB3">
        <w:rPr>
          <w:rFonts w:ascii="Arial" w:hAnsi="Arial" w:cs="Arial"/>
        </w:rPr>
        <w:t xml:space="preserve"> </w:t>
      </w:r>
      <w:r>
        <w:rPr>
          <w:rFonts w:ascii="Arial" w:hAnsi="Arial" w:cs="Arial"/>
        </w:rPr>
        <w:t>z</w:t>
      </w:r>
      <w:r w:rsidRPr="00755FB3">
        <w:rPr>
          <w:rFonts w:ascii="Arial" w:hAnsi="Arial" w:cs="Arial"/>
        </w:rPr>
        <w:t>godnie z zapisami Regulaminu wyboru pisemne informacje</w:t>
      </w:r>
      <w:r>
        <w:rPr>
          <w:rFonts w:ascii="Arial" w:hAnsi="Arial" w:cs="Arial"/>
        </w:rPr>
        <w:t xml:space="preserve"> </w:t>
      </w:r>
      <w:r w:rsidRPr="00755FB3">
        <w:rPr>
          <w:rFonts w:ascii="Arial" w:hAnsi="Arial" w:cs="Arial"/>
        </w:rPr>
        <w:t xml:space="preserve">o zakończeniu procesu oceny </w:t>
      </w:r>
      <w:r w:rsidRPr="00755FB3">
        <w:rPr>
          <w:rFonts w:ascii="Arial" w:hAnsi="Arial" w:cs="Arial"/>
        </w:rPr>
        <w:lastRenderedPageBreak/>
        <w:t>w</w:t>
      </w:r>
      <w:r>
        <w:rPr>
          <w:rFonts w:ascii="Arial" w:hAnsi="Arial" w:cs="Arial"/>
        </w:rPr>
        <w:t> </w:t>
      </w:r>
      <w:r w:rsidRPr="00755FB3">
        <w:rPr>
          <w:rFonts w:ascii="Arial" w:hAnsi="Arial" w:cs="Arial"/>
        </w:rPr>
        <w:t xml:space="preserve">formie elektronicznej doręcza się na elektroniczną skrzynkę podawczą </w:t>
      </w:r>
      <w:proofErr w:type="spellStart"/>
      <w:r>
        <w:rPr>
          <w:rFonts w:ascii="Arial" w:hAnsi="Arial" w:cs="Arial"/>
        </w:rPr>
        <w:t>ePUAP</w:t>
      </w:r>
      <w:proofErr w:type="spellEnd"/>
      <w:r>
        <w:rPr>
          <w:rFonts w:ascii="Arial" w:hAnsi="Arial" w:cs="Arial"/>
        </w:rPr>
        <w:t xml:space="preserve"> </w:t>
      </w:r>
      <w:r w:rsidRPr="00755FB3">
        <w:rPr>
          <w:rFonts w:ascii="Arial" w:hAnsi="Arial" w:cs="Arial"/>
        </w:rPr>
        <w:t>wskazaną</w:t>
      </w:r>
      <w:r>
        <w:rPr>
          <w:rFonts w:ascii="Arial" w:hAnsi="Arial" w:cs="Arial"/>
        </w:rPr>
        <w:t xml:space="preserve"> w tym polu.</w:t>
      </w:r>
    </w:p>
    <w:p w14:paraId="663B5E79" w14:textId="77777777" w:rsidR="00715189" w:rsidRPr="00755FB3" w:rsidRDefault="00715189" w:rsidP="00715189">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Pr>
          <w:rFonts w:ascii="Arial" w:hAnsi="Arial" w:cs="Arial"/>
        </w:rPr>
        <w:t xml:space="preserve"> </w:t>
      </w:r>
    </w:p>
    <w:p w14:paraId="0EA43235" w14:textId="4C26E475" w:rsidR="00715189" w:rsidRDefault="00715189" w:rsidP="00715189">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B37834">
        <w:rPr>
          <w:rStyle w:val="mat-tooltip-trigger"/>
          <w:rFonts w:ascii="Arial" w:hAnsi="Arial" w:cs="Arial"/>
          <w:b/>
        </w:rPr>
        <w:t>N</w:t>
      </w:r>
      <w:r>
        <w:rPr>
          <w:rStyle w:val="mat-tooltip-trigger"/>
          <w:rFonts w:ascii="Arial" w:hAnsi="Arial" w:cs="Arial"/>
          <w:b/>
        </w:rPr>
        <w:t>IE DOTYCZY</w:t>
      </w:r>
    </w:p>
    <w:p w14:paraId="6B2CBB71" w14:textId="77777777" w:rsidR="00715189" w:rsidRDefault="00715189" w:rsidP="00715189">
      <w:pPr>
        <w:spacing w:before="120" w:after="120" w:line="268" w:lineRule="auto"/>
        <w:rPr>
          <w:rStyle w:val="mat-tooltip-trigger"/>
          <w:rFonts w:ascii="Arial" w:hAnsi="Arial" w:cs="Arial"/>
        </w:rPr>
      </w:pPr>
      <w:r w:rsidRPr="00BB1003">
        <w:rPr>
          <w:rFonts w:ascii="Arial" w:hAnsi="Arial" w:cs="Arial"/>
          <w:b/>
        </w:rPr>
        <w:t>Komponent – komunikacja e-Doręczenia</w:t>
      </w:r>
      <w:r w:rsidRPr="00BB1003">
        <w:rPr>
          <w:rFonts w:ascii="Arial" w:hAnsi="Arial" w:cs="Arial"/>
        </w:rPr>
        <w:t xml:space="preserve"> – pole zawierające maksymalnie 750 znaków. W</w:t>
      </w:r>
      <w:r>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2E1FE18D" w14:textId="77777777" w:rsidR="00715189" w:rsidRDefault="00715189" w:rsidP="00715189">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 xml:space="preserve">(Dz. U. z 2024 r. poz. 1045 z </w:t>
      </w:r>
      <w:proofErr w:type="spellStart"/>
      <w:r w:rsidRPr="00BB1003">
        <w:rPr>
          <w:rFonts w:ascii="Arial" w:hAnsi="Arial" w:cs="Arial"/>
          <w:color w:val="333333"/>
          <w:shd w:val="clear" w:color="auto" w:fill="FFFFFF"/>
        </w:rPr>
        <w:t>późn</w:t>
      </w:r>
      <w:proofErr w:type="spellEnd"/>
      <w:r w:rsidRPr="00BB1003">
        <w:rPr>
          <w:rFonts w:ascii="Arial" w:hAnsi="Arial" w:cs="Arial"/>
          <w:color w:val="333333"/>
          <w:shd w:val="clear" w:color="auto" w:fill="FFFFFF"/>
        </w:rPr>
        <w:t>.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181CAFAC" w14:textId="77777777" w:rsidR="00715189" w:rsidRDefault="00715189" w:rsidP="00715189">
      <w:pPr>
        <w:spacing w:before="120" w:after="120" w:line="268" w:lineRule="auto"/>
        <w:rPr>
          <w:rStyle w:val="mat-tooltip-trigger"/>
          <w:rFonts w:ascii="Arial" w:hAnsi="Arial" w:cs="Arial"/>
        </w:rPr>
      </w:pPr>
      <w:bookmarkStart w:id="21"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NIE DOTYCZY</w:t>
      </w:r>
      <w:r w:rsidRPr="00BB1003">
        <w:rPr>
          <w:rStyle w:val="mat-tooltip-trigger"/>
          <w:rFonts w:ascii="Arial" w:hAnsi="Arial" w:cs="Arial"/>
        </w:rPr>
        <w:t>.</w:t>
      </w:r>
    </w:p>
    <w:bookmarkEnd w:id="21"/>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6B99B2D3" w14:textId="62EE43C8" w:rsidR="00EB5730" w:rsidRDefault="00EB5730">
      <w:pPr>
        <w:autoSpaceDE w:val="0"/>
        <w:autoSpaceDN w:val="0"/>
        <w:spacing w:before="120" w:after="200" w:line="264" w:lineRule="auto"/>
        <w:rPr>
          <w:rFonts w:ascii="Arial" w:hAnsi="Arial" w:cs="Arial"/>
          <w:b/>
          <w:lang w:eastAsia="pl-PL"/>
        </w:rPr>
      </w:pPr>
      <w:r w:rsidRPr="006E7F2E">
        <w:rPr>
          <w:rFonts w:ascii="Arial" w:hAnsi="Arial" w:cs="Arial"/>
          <w:b/>
          <w:lang w:eastAsia="pl-PL"/>
        </w:rPr>
        <w:t xml:space="preserve">Komponent </w:t>
      </w:r>
      <w:r>
        <w:rPr>
          <w:rFonts w:ascii="Arial" w:hAnsi="Arial" w:cs="Arial"/>
          <w:lang w:eastAsia="pl-PL"/>
        </w:rPr>
        <w:t>–</w:t>
      </w:r>
      <w:r w:rsidR="009A0A93">
        <w:rPr>
          <w:rFonts w:ascii="Arial" w:hAnsi="Arial" w:cs="Arial"/>
          <w:lang w:eastAsia="pl-PL"/>
        </w:rPr>
        <w:t xml:space="preserve"> </w:t>
      </w:r>
      <w:r w:rsidR="00AE4B67" w:rsidRPr="008E4C29">
        <w:rPr>
          <w:rFonts w:ascii="Arial" w:hAnsi="Arial" w:cs="Arial"/>
          <w:b/>
          <w:lang w:eastAsia="pl-PL"/>
        </w:rPr>
        <w:t>opieka stacjonarna</w:t>
      </w:r>
      <w:r w:rsidR="004B7B04">
        <w:rPr>
          <w:rFonts w:ascii="Arial" w:hAnsi="Arial" w:cs="Arial"/>
          <w:b/>
          <w:lang w:eastAsia="pl-PL"/>
        </w:rPr>
        <w:t xml:space="preserve"> </w:t>
      </w:r>
      <w:r>
        <w:rPr>
          <w:rFonts w:ascii="Arial" w:hAnsi="Arial" w:cs="Arial"/>
          <w:lang w:eastAsia="pl-PL"/>
        </w:rPr>
        <w:t xml:space="preserve">– pole zawierające </w:t>
      </w:r>
      <w:r w:rsidR="00FA1907">
        <w:rPr>
          <w:rFonts w:ascii="Arial" w:hAnsi="Arial" w:cs="Arial"/>
          <w:lang w:eastAsia="pl-PL"/>
        </w:rPr>
        <w:t xml:space="preserve">maksymalnie </w:t>
      </w:r>
      <w:r>
        <w:rPr>
          <w:rFonts w:ascii="Arial" w:hAnsi="Arial" w:cs="Arial"/>
          <w:lang w:eastAsia="pl-PL"/>
        </w:rPr>
        <w:t>4000 znaków.</w:t>
      </w:r>
      <w:r w:rsidR="00AE4B67">
        <w:rPr>
          <w:rFonts w:ascii="Arial" w:hAnsi="Arial" w:cs="Arial"/>
          <w:lang w:eastAsia="pl-PL"/>
        </w:rPr>
        <w:t xml:space="preserve"> </w:t>
      </w:r>
      <w:r w:rsidR="00497C4B">
        <w:rPr>
          <w:rFonts w:ascii="Arial" w:hAnsi="Arial" w:cs="Arial"/>
          <w:lang w:eastAsia="pl-PL"/>
        </w:rPr>
        <w:t>Jeśli</w:t>
      </w:r>
      <w:r w:rsidR="00AE4B67">
        <w:rPr>
          <w:rFonts w:ascii="Arial" w:hAnsi="Arial" w:cs="Arial"/>
          <w:lang w:eastAsia="pl-PL"/>
        </w:rPr>
        <w:t xml:space="preserve"> planujesz w </w:t>
      </w:r>
      <w:r w:rsidR="00497C4B">
        <w:rPr>
          <w:rFonts w:ascii="Arial" w:hAnsi="Arial" w:cs="Arial"/>
          <w:lang w:eastAsia="pl-PL"/>
        </w:rPr>
        <w:t>projekcje</w:t>
      </w:r>
      <w:r w:rsidR="00AE4B67">
        <w:rPr>
          <w:rFonts w:ascii="Arial" w:hAnsi="Arial" w:cs="Arial"/>
          <w:lang w:eastAsia="pl-PL"/>
        </w:rPr>
        <w:t xml:space="preserve"> wsparcie w postaci </w:t>
      </w:r>
      <w:r w:rsidR="00497C4B">
        <w:rPr>
          <w:rFonts w:ascii="Arial" w:hAnsi="Arial" w:cs="Arial"/>
          <w:lang w:eastAsia="pl-PL"/>
        </w:rPr>
        <w:t>opieki</w:t>
      </w:r>
      <w:r w:rsidR="00AE4B67">
        <w:rPr>
          <w:rFonts w:ascii="Arial" w:hAnsi="Arial" w:cs="Arial"/>
          <w:lang w:eastAsia="pl-PL"/>
        </w:rPr>
        <w:t xml:space="preserve"> stacjonarnej </w:t>
      </w:r>
      <w:r w:rsidR="00497C4B">
        <w:rPr>
          <w:rFonts w:ascii="Arial" w:hAnsi="Arial" w:cs="Arial"/>
          <w:lang w:eastAsia="pl-PL"/>
        </w:rPr>
        <w:t>całodobowej</w:t>
      </w:r>
      <w:r w:rsidR="00AE4B67">
        <w:rPr>
          <w:rFonts w:ascii="Arial" w:hAnsi="Arial" w:cs="Arial"/>
          <w:lang w:eastAsia="pl-PL"/>
        </w:rPr>
        <w:t xml:space="preserve"> w psychiatrii dzieci i </w:t>
      </w:r>
      <w:r w:rsidR="00497C4B">
        <w:rPr>
          <w:rFonts w:ascii="Arial" w:hAnsi="Arial" w:cs="Arial"/>
          <w:lang w:eastAsia="pl-PL"/>
        </w:rPr>
        <w:t>młodzieży</w:t>
      </w:r>
      <w:r w:rsidR="00AE4B67">
        <w:rPr>
          <w:rFonts w:ascii="Arial" w:hAnsi="Arial" w:cs="Arial"/>
          <w:lang w:eastAsia="pl-PL"/>
        </w:rPr>
        <w:t xml:space="preserve">, musisz ją </w:t>
      </w:r>
      <w:r w:rsidR="00497C4B">
        <w:rPr>
          <w:rFonts w:ascii="Arial" w:hAnsi="Arial" w:cs="Arial"/>
          <w:lang w:eastAsia="pl-PL"/>
        </w:rPr>
        <w:t>realizować</w:t>
      </w:r>
      <w:r w:rsidR="00AE4B67">
        <w:rPr>
          <w:rFonts w:ascii="Arial" w:hAnsi="Arial" w:cs="Arial"/>
          <w:lang w:eastAsia="pl-PL"/>
        </w:rPr>
        <w:t xml:space="preserve"> razem z formami </w:t>
      </w:r>
      <w:proofErr w:type="spellStart"/>
      <w:r w:rsidR="00AE4B67">
        <w:rPr>
          <w:rFonts w:ascii="Arial" w:hAnsi="Arial" w:cs="Arial"/>
          <w:lang w:eastAsia="pl-PL"/>
        </w:rPr>
        <w:t>zdeinstytucjonalizowanymi</w:t>
      </w:r>
      <w:proofErr w:type="spellEnd"/>
      <w:r w:rsidR="00B23FCE">
        <w:rPr>
          <w:rFonts w:ascii="Arial" w:hAnsi="Arial" w:cs="Arial"/>
          <w:lang w:eastAsia="pl-PL"/>
        </w:rPr>
        <w:t xml:space="preserve"> wspieranymi ze środków Europejskiego Funduszu Rozwoju Regionalnego lub Europejskiego Funduszu Społecznego Plus.</w:t>
      </w:r>
      <w:r w:rsidR="00AE4B67">
        <w:rPr>
          <w:rFonts w:ascii="Arial" w:hAnsi="Arial" w:cs="Arial"/>
          <w:lang w:eastAsia="pl-PL"/>
        </w:rPr>
        <w:t xml:space="preserve"> W tym polu wpisz taką informację. Jeśli zaś nie planujesz </w:t>
      </w:r>
      <w:r w:rsidR="00497C4B">
        <w:rPr>
          <w:rFonts w:ascii="Arial" w:hAnsi="Arial" w:cs="Arial"/>
          <w:lang w:eastAsia="pl-PL"/>
        </w:rPr>
        <w:t xml:space="preserve">wsparcia </w:t>
      </w:r>
      <w:r w:rsidR="00AE4B67">
        <w:rPr>
          <w:rFonts w:ascii="Arial" w:hAnsi="Arial" w:cs="Arial"/>
          <w:lang w:eastAsia="pl-PL"/>
        </w:rPr>
        <w:t xml:space="preserve">w formie </w:t>
      </w:r>
      <w:r w:rsidR="00497C4B">
        <w:rPr>
          <w:rFonts w:ascii="Arial" w:hAnsi="Arial" w:cs="Arial"/>
          <w:lang w:eastAsia="pl-PL"/>
        </w:rPr>
        <w:t>opieki</w:t>
      </w:r>
      <w:r w:rsidR="00AE4B67">
        <w:rPr>
          <w:rFonts w:ascii="Arial" w:hAnsi="Arial" w:cs="Arial"/>
          <w:lang w:eastAsia="pl-PL"/>
        </w:rPr>
        <w:t xml:space="preserve"> stacjonarnej </w:t>
      </w:r>
      <w:r w:rsidR="00497C4B">
        <w:rPr>
          <w:rFonts w:ascii="Arial" w:hAnsi="Arial" w:cs="Arial"/>
          <w:lang w:eastAsia="pl-PL"/>
        </w:rPr>
        <w:t>wskaż</w:t>
      </w:r>
      <w:r w:rsidR="00AE4B67">
        <w:rPr>
          <w:rFonts w:ascii="Arial" w:hAnsi="Arial" w:cs="Arial"/>
          <w:lang w:eastAsia="pl-PL"/>
        </w:rPr>
        <w:t xml:space="preserve"> </w:t>
      </w:r>
      <w:r w:rsidR="00AE4B67" w:rsidRPr="008E4C29">
        <w:rPr>
          <w:rFonts w:ascii="Arial" w:hAnsi="Arial" w:cs="Arial"/>
          <w:b/>
          <w:lang w:eastAsia="pl-PL"/>
        </w:rPr>
        <w:t>NIE DOTYCZY</w:t>
      </w:r>
    </w:p>
    <w:p w14:paraId="522D1E09" w14:textId="0FCCDFE6" w:rsidR="007D7604" w:rsidRDefault="007D7604">
      <w:pPr>
        <w:autoSpaceDE w:val="0"/>
        <w:autoSpaceDN w:val="0"/>
        <w:spacing w:before="120" w:after="200" w:line="264" w:lineRule="auto"/>
        <w:rPr>
          <w:rFonts w:ascii="Arial" w:hAnsi="Arial" w:cs="Arial"/>
          <w:b/>
          <w:lang w:eastAsia="pl-PL"/>
        </w:rPr>
      </w:pPr>
      <w:r>
        <w:rPr>
          <w:rFonts w:ascii="Arial" w:hAnsi="Arial" w:cs="Arial"/>
          <w:lang w:eastAsia="pl-PL"/>
        </w:rPr>
        <w:t xml:space="preserve">Pamiętaj, że wskazanie powyższych informacji jest niezbędne do spełnienia kryterium specyficznego dopuszczalności </w:t>
      </w:r>
      <w:r w:rsidRPr="001912AF">
        <w:rPr>
          <w:rFonts w:ascii="Arial" w:hAnsi="Arial" w:cs="Arial"/>
          <w:b/>
          <w:lang w:eastAsia="pl-PL"/>
        </w:rPr>
        <w:t xml:space="preserve">nr </w:t>
      </w:r>
      <w:r>
        <w:rPr>
          <w:rFonts w:ascii="Arial" w:hAnsi="Arial" w:cs="Arial"/>
          <w:b/>
          <w:lang w:eastAsia="pl-PL"/>
        </w:rPr>
        <w:t>2 opieka stacjonarna</w:t>
      </w:r>
      <w:r w:rsidR="00B23FCE">
        <w:rPr>
          <w:rFonts w:ascii="Arial" w:hAnsi="Arial" w:cs="Arial"/>
          <w:b/>
          <w:lang w:eastAsia="pl-PL"/>
        </w:rPr>
        <w:t>.</w:t>
      </w:r>
    </w:p>
    <w:p w14:paraId="7F661B5C" w14:textId="68C24385" w:rsidR="000162B1" w:rsidRDefault="000162B1">
      <w:pPr>
        <w:autoSpaceDE w:val="0"/>
        <w:autoSpaceDN w:val="0"/>
        <w:spacing w:before="120" w:after="200" w:line="264" w:lineRule="auto"/>
        <w:rPr>
          <w:rFonts w:ascii="Arial" w:eastAsia="MyriadPro-Regular" w:hAnsi="Arial" w:cs="Arial"/>
        </w:rPr>
      </w:pPr>
      <w:r w:rsidRPr="006E7F2E">
        <w:rPr>
          <w:rFonts w:ascii="Arial" w:hAnsi="Arial" w:cs="Arial"/>
          <w:b/>
          <w:lang w:eastAsia="pl-PL"/>
        </w:rPr>
        <w:t xml:space="preserve">Komponent </w:t>
      </w:r>
      <w:r>
        <w:rPr>
          <w:rFonts w:ascii="Arial" w:hAnsi="Arial" w:cs="Arial"/>
          <w:lang w:eastAsia="pl-PL"/>
        </w:rPr>
        <w:t xml:space="preserve">– </w:t>
      </w:r>
      <w:r w:rsidR="00DA25A4">
        <w:rPr>
          <w:rFonts w:ascii="Arial" w:hAnsi="Arial" w:cs="Arial"/>
          <w:b/>
          <w:lang w:eastAsia="pl-PL"/>
        </w:rPr>
        <w:t xml:space="preserve">mapa potrzeb zdrowotnych </w:t>
      </w:r>
      <w:r>
        <w:rPr>
          <w:rFonts w:ascii="Arial" w:hAnsi="Arial" w:cs="Arial"/>
          <w:lang w:eastAsia="pl-PL"/>
        </w:rPr>
        <w:t>–</w:t>
      </w:r>
      <w:r w:rsidRPr="00DA25A4">
        <w:rPr>
          <w:rFonts w:ascii="Arial" w:hAnsi="Arial" w:cs="Arial"/>
          <w:lang w:eastAsia="pl-PL"/>
        </w:rPr>
        <w:t xml:space="preserve"> pole zawierające maksymalnie 4000 znaków</w:t>
      </w:r>
      <w:r w:rsidR="00DA25A4" w:rsidRPr="00DA25A4">
        <w:rPr>
          <w:rFonts w:ascii="Arial" w:hAnsi="Arial" w:cs="Arial"/>
          <w:lang w:eastAsia="pl-PL"/>
        </w:rPr>
        <w:t>. W tym polu wskaż</w:t>
      </w:r>
      <w:r w:rsidR="00B23FCE">
        <w:rPr>
          <w:rFonts w:ascii="Arial" w:hAnsi="Arial" w:cs="Arial"/>
          <w:lang w:eastAsia="pl-PL"/>
        </w:rPr>
        <w:t>,</w:t>
      </w:r>
      <w:r w:rsidR="00DA25A4" w:rsidRPr="00DA25A4">
        <w:rPr>
          <w:rFonts w:ascii="Arial" w:hAnsi="Arial" w:cs="Arial"/>
          <w:lang w:eastAsia="pl-PL"/>
        </w:rPr>
        <w:t xml:space="preserve"> że </w:t>
      </w:r>
      <w:r w:rsidR="00DA25A4" w:rsidRPr="002B78F7">
        <w:rPr>
          <w:rFonts w:ascii="Arial" w:eastAsia="MyriadPro-Regular" w:hAnsi="Arial" w:cs="Arial"/>
        </w:rPr>
        <w:t xml:space="preserve">potrzeba realizacji projektu została poparta diagnozą, która uwzględnia dane zawarte w mapie potrzeb zdrowotnych lub dane źródłowe do ww. mapy dostępne na internetowej platformie danych Baza Analiz Systemowych i Wdrożeniowych udostępnionej przez Ministerstwo Zdrowia o ile dane wymagane do oceny projektu nie zostały uwzględnione w obowiązującej mapie. Wskaż również, że </w:t>
      </w:r>
      <w:r w:rsidR="00DA25A4">
        <w:rPr>
          <w:rFonts w:ascii="Arial" w:eastAsia="MyriadPro-Regular" w:hAnsi="Arial" w:cs="Arial"/>
        </w:rPr>
        <w:t>Twój projekt jest</w:t>
      </w:r>
      <w:r w:rsidR="00DA25A4" w:rsidRPr="002B78F7">
        <w:rPr>
          <w:rFonts w:ascii="Arial" w:eastAsia="MyriadPro-Regular" w:hAnsi="Arial" w:cs="Arial"/>
        </w:rPr>
        <w:t xml:space="preserve"> zgodn</w:t>
      </w:r>
      <w:r w:rsidR="00DA25A4">
        <w:rPr>
          <w:rFonts w:ascii="Arial" w:eastAsia="MyriadPro-Regular" w:hAnsi="Arial" w:cs="Arial"/>
        </w:rPr>
        <w:t>y</w:t>
      </w:r>
      <w:r w:rsidR="00DA25A4" w:rsidRPr="002B78F7">
        <w:rPr>
          <w:rFonts w:ascii="Arial" w:eastAsia="MyriadPro-Regular" w:hAnsi="Arial" w:cs="Arial"/>
        </w:rPr>
        <w:t xml:space="preserve"> z danymi i rekomendacjami zawartymi w Mapie Potrzeb Zdrowotnych, obszar 7 Opieka psychiatryczna i leczenie uzależnień i w załączniku 16 pkt 7.1 dotyczących rekomendacji 2. Zwiększenie dostępności do ośrodków leczenia dziennego oraz leczenia środowiskowego</w:t>
      </w:r>
      <w:r w:rsidR="00DA25A4">
        <w:rPr>
          <w:rFonts w:ascii="Arial" w:eastAsia="MyriadPro-Regular" w:hAnsi="Arial" w:cs="Arial"/>
        </w:rPr>
        <w:t>.</w:t>
      </w:r>
    </w:p>
    <w:p w14:paraId="151C77D2" w14:textId="2D5EB0D2" w:rsidR="007D7604" w:rsidRDefault="007D7604">
      <w:pPr>
        <w:autoSpaceDE w:val="0"/>
        <w:autoSpaceDN w:val="0"/>
        <w:spacing w:before="120" w:after="200" w:line="264" w:lineRule="auto"/>
        <w:rPr>
          <w:rFonts w:ascii="Arial" w:hAnsi="Arial" w:cs="Arial"/>
          <w:b/>
          <w:lang w:eastAsia="pl-PL"/>
        </w:rPr>
      </w:pPr>
      <w:r>
        <w:rPr>
          <w:rFonts w:ascii="Arial" w:hAnsi="Arial" w:cs="Arial"/>
          <w:lang w:eastAsia="pl-PL"/>
        </w:rPr>
        <w:lastRenderedPageBreak/>
        <w:t xml:space="preserve">Pamiętaj, że wskazanie powyższych informacji jest niezbędne do spełnienia kryterium specyficznego dopuszczalności </w:t>
      </w:r>
      <w:r w:rsidRPr="001912AF">
        <w:rPr>
          <w:rFonts w:ascii="Arial" w:hAnsi="Arial" w:cs="Arial"/>
          <w:b/>
          <w:lang w:eastAsia="pl-PL"/>
        </w:rPr>
        <w:t xml:space="preserve">nr </w:t>
      </w:r>
      <w:r>
        <w:rPr>
          <w:rFonts w:ascii="Arial" w:hAnsi="Arial" w:cs="Arial"/>
          <w:b/>
          <w:lang w:eastAsia="pl-PL"/>
        </w:rPr>
        <w:t>3</w:t>
      </w:r>
      <w:r w:rsidRPr="001912AF">
        <w:rPr>
          <w:rFonts w:ascii="Arial" w:hAnsi="Arial" w:cs="Arial"/>
          <w:b/>
          <w:lang w:eastAsia="pl-PL"/>
        </w:rPr>
        <w:t xml:space="preserve"> </w:t>
      </w:r>
      <w:r>
        <w:rPr>
          <w:rFonts w:ascii="Arial" w:hAnsi="Arial" w:cs="Arial"/>
          <w:b/>
          <w:lang w:eastAsia="pl-PL"/>
        </w:rPr>
        <w:t>mapa potrzeb zdrowotnych</w:t>
      </w:r>
      <w:r w:rsidR="002B78F7">
        <w:rPr>
          <w:rFonts w:ascii="Arial" w:hAnsi="Arial" w:cs="Arial"/>
          <w:b/>
          <w:lang w:eastAsia="pl-PL"/>
        </w:rPr>
        <w:t>.</w:t>
      </w:r>
    </w:p>
    <w:p w14:paraId="25F832A0" w14:textId="1E840C6A" w:rsidR="00DA25A4" w:rsidRPr="001D0103" w:rsidRDefault="00DA25A4">
      <w:pPr>
        <w:autoSpaceDE w:val="0"/>
        <w:autoSpaceDN w:val="0"/>
        <w:spacing w:before="120" w:after="200" w:line="264" w:lineRule="auto"/>
        <w:rPr>
          <w:rFonts w:ascii="Arial" w:hAnsi="Arial" w:cs="Arial"/>
          <w:lang w:eastAsia="pl-PL"/>
        </w:rPr>
      </w:pPr>
      <w:bookmarkStart w:id="22" w:name="_Hlk174526439"/>
      <w:r w:rsidRPr="00755FB3">
        <w:rPr>
          <w:rFonts w:ascii="Arial" w:hAnsi="Arial" w:cs="Arial"/>
          <w:b/>
          <w:lang w:eastAsia="pl-PL"/>
        </w:rPr>
        <w:t xml:space="preserve">Komponent </w:t>
      </w:r>
      <w:r w:rsidRPr="00755FB3">
        <w:rPr>
          <w:rFonts w:ascii="Arial" w:hAnsi="Arial" w:cs="Arial"/>
          <w:lang w:eastAsia="pl-PL"/>
        </w:rPr>
        <w:t xml:space="preserve">– </w:t>
      </w:r>
      <w:bookmarkEnd w:id="22"/>
      <w:r w:rsidRPr="001912AF">
        <w:rPr>
          <w:rFonts w:ascii="Arial" w:hAnsi="Arial" w:cs="Arial"/>
          <w:b/>
          <w:lang w:eastAsia="pl-PL"/>
        </w:rPr>
        <w:t>Spójność z Wojewódzkim Planem Transformacji dla województwa zachodniopomorskiego</w:t>
      </w:r>
      <w:r w:rsidRPr="001D0103">
        <w:rPr>
          <w:rFonts w:ascii="Arial" w:hAnsi="Arial" w:cs="Arial"/>
          <w:lang w:eastAsia="pl-PL"/>
        </w:rPr>
        <w:t xml:space="preserve"> </w:t>
      </w:r>
      <w:r w:rsidRPr="00755FB3">
        <w:rPr>
          <w:rFonts w:ascii="Arial" w:hAnsi="Arial" w:cs="Arial"/>
          <w:lang w:eastAsia="pl-PL"/>
        </w:rPr>
        <w:t>– pole zawierające maksymalnie 4000 znaków.</w:t>
      </w:r>
      <w:r w:rsidRPr="001D0103">
        <w:rPr>
          <w:rFonts w:ascii="Arial" w:hAnsi="Arial" w:cs="Arial"/>
        </w:rPr>
        <w:t xml:space="preserve"> </w:t>
      </w:r>
      <w:r w:rsidRPr="001D0103">
        <w:rPr>
          <w:rFonts w:ascii="Arial" w:hAnsi="Arial" w:cs="Arial"/>
          <w:lang w:eastAsia="pl-PL"/>
        </w:rPr>
        <w:t xml:space="preserve">W tym polu </w:t>
      </w:r>
      <w:r>
        <w:rPr>
          <w:rFonts w:ascii="Arial" w:hAnsi="Arial" w:cs="Arial"/>
          <w:lang w:eastAsia="pl-PL"/>
        </w:rPr>
        <w:t>wskaż informacje o</w:t>
      </w:r>
      <w:r w:rsidRPr="001D0103">
        <w:rPr>
          <w:rFonts w:ascii="Myriad Pro" w:hAnsi="Myriad Pro" w:cs="Arial"/>
        </w:rPr>
        <w:t xml:space="preserve"> </w:t>
      </w:r>
      <w:r w:rsidRPr="001D0103">
        <w:rPr>
          <w:rFonts w:ascii="Arial" w:hAnsi="Arial" w:cs="Arial"/>
          <w:lang w:eastAsia="pl-PL"/>
        </w:rPr>
        <w:t>spójnoś</w:t>
      </w:r>
      <w:r>
        <w:rPr>
          <w:rFonts w:ascii="Arial" w:hAnsi="Arial" w:cs="Arial"/>
          <w:lang w:eastAsia="pl-PL"/>
        </w:rPr>
        <w:t xml:space="preserve">ci </w:t>
      </w:r>
      <w:r w:rsidRPr="001D0103">
        <w:rPr>
          <w:rFonts w:ascii="Arial" w:hAnsi="Arial" w:cs="Arial"/>
          <w:lang w:eastAsia="pl-PL"/>
        </w:rPr>
        <w:t>zaplanowanych działa</w:t>
      </w:r>
      <w:r>
        <w:rPr>
          <w:rFonts w:ascii="Arial" w:hAnsi="Arial" w:cs="Arial"/>
          <w:lang w:eastAsia="pl-PL"/>
        </w:rPr>
        <w:t>ń</w:t>
      </w:r>
      <w:r w:rsidRPr="001D0103">
        <w:rPr>
          <w:rFonts w:ascii="Arial" w:hAnsi="Arial" w:cs="Arial"/>
          <w:lang w:eastAsia="pl-PL"/>
        </w:rPr>
        <w:t xml:space="preserve"> w projekcie z Wojewódzkim Planem Transformacji Województwa Zachodniopomorskiego, tj. że projekt ma na celu </w:t>
      </w:r>
      <w:r>
        <w:rPr>
          <w:rFonts w:ascii="Arial" w:hAnsi="Arial" w:cs="Arial"/>
          <w:lang w:eastAsia="pl-PL"/>
        </w:rPr>
        <w:t xml:space="preserve">zwiększenie dostępu do usług z zakresu zdrowia psychicznego, co jest zgodne z rekomendacją 2.5.1 </w:t>
      </w:r>
      <w:r w:rsidRPr="00DA25A4">
        <w:rPr>
          <w:rFonts w:ascii="Arial" w:hAnsi="Arial" w:cs="Arial"/>
          <w:lang w:eastAsia="pl-PL"/>
        </w:rPr>
        <w:t>Rozwój kompleksowej opieki psychiatrycznej z naciskiem na opiekę środowiskową, Działanie 1: Równomierne rozmieszczenie Centrów Zdrowia Psychicznego oraz 2.5.2. Rozwój psychiatrii dziecięcej.</w:t>
      </w:r>
    </w:p>
    <w:p w14:paraId="0929A5BD" w14:textId="63C2F36D" w:rsidR="00EC6827" w:rsidRDefault="00DA25A4" w:rsidP="00DA25A4">
      <w:pPr>
        <w:autoSpaceDE w:val="0"/>
        <w:autoSpaceDN w:val="0"/>
        <w:spacing w:before="120" w:after="200" w:line="264" w:lineRule="auto"/>
        <w:rPr>
          <w:rFonts w:ascii="Arial" w:hAnsi="Arial" w:cs="Arial"/>
          <w:b/>
          <w:lang w:eastAsia="pl-PL"/>
        </w:rPr>
      </w:pPr>
      <w:r>
        <w:rPr>
          <w:rFonts w:ascii="Arial" w:hAnsi="Arial" w:cs="Arial"/>
          <w:lang w:eastAsia="pl-PL"/>
        </w:rPr>
        <w:t xml:space="preserve">Pamiętaj, że wskazanie powyższych informacji jest niezbędne do spełnienia kryterium specyficznego dopuszczalności </w:t>
      </w:r>
      <w:r w:rsidRPr="001912AF">
        <w:rPr>
          <w:rFonts w:ascii="Arial" w:hAnsi="Arial" w:cs="Arial"/>
          <w:b/>
          <w:lang w:eastAsia="pl-PL"/>
        </w:rPr>
        <w:t xml:space="preserve">nr </w:t>
      </w:r>
      <w:r>
        <w:rPr>
          <w:rFonts w:ascii="Arial" w:hAnsi="Arial" w:cs="Arial"/>
          <w:b/>
          <w:lang w:eastAsia="pl-PL"/>
        </w:rPr>
        <w:t>5</w:t>
      </w:r>
      <w:r w:rsidRPr="001912AF">
        <w:rPr>
          <w:rFonts w:ascii="Arial" w:hAnsi="Arial" w:cs="Arial"/>
          <w:b/>
          <w:lang w:eastAsia="pl-PL"/>
        </w:rPr>
        <w:t xml:space="preserve"> Spójność z Wojewódzkim Planem Transformacji dla województwa zachodniopomorskiego</w:t>
      </w:r>
      <w:r w:rsidR="00EC119A">
        <w:rPr>
          <w:rFonts w:ascii="Arial" w:hAnsi="Arial" w:cs="Arial"/>
          <w:b/>
          <w:lang w:eastAsia="pl-PL"/>
        </w:rPr>
        <w:t>.</w:t>
      </w:r>
    </w:p>
    <w:p w14:paraId="6F27CB93" w14:textId="495E1822" w:rsidR="00DA25A4" w:rsidRDefault="00DA25A4" w:rsidP="00DA25A4">
      <w:pPr>
        <w:autoSpaceDE w:val="0"/>
        <w:autoSpaceDN w:val="0"/>
        <w:spacing w:before="120" w:after="200" w:line="264" w:lineRule="auto"/>
        <w:rPr>
          <w:rFonts w:ascii="Arial" w:hAnsi="Arial" w:cs="Arial"/>
          <w:lang w:eastAsia="pl-PL"/>
        </w:rPr>
      </w:pPr>
      <w:r w:rsidRPr="001D0103">
        <w:rPr>
          <w:rFonts w:ascii="Arial" w:hAnsi="Arial" w:cs="Arial"/>
          <w:b/>
          <w:lang w:eastAsia="pl-PL"/>
        </w:rPr>
        <w:t xml:space="preserve">Komponent </w:t>
      </w:r>
      <w:r w:rsidRPr="001D0103">
        <w:rPr>
          <w:rFonts w:ascii="Arial" w:hAnsi="Arial" w:cs="Arial"/>
          <w:lang w:eastAsia="pl-PL"/>
        </w:rPr>
        <w:t>–</w:t>
      </w:r>
      <w:r>
        <w:rPr>
          <w:rFonts w:ascii="Arial" w:hAnsi="Arial" w:cs="Arial"/>
          <w:lang w:eastAsia="pl-PL"/>
        </w:rPr>
        <w:t xml:space="preserve"> </w:t>
      </w:r>
      <w:r w:rsidRPr="001912AF">
        <w:rPr>
          <w:rFonts w:ascii="Arial" w:hAnsi="Arial" w:cs="Arial"/>
          <w:b/>
          <w:lang w:eastAsia="pl-PL"/>
        </w:rPr>
        <w:t xml:space="preserve">Zgodność z celami określonymi w dokumencie „Zdrowa Przyszłość. Ramy Strategiczne Rozwoju Systemu Ochrony Zdrowia na lata 2021-2027 z perspektywą do 2030 r.” </w:t>
      </w:r>
      <w:r w:rsidRPr="001D0103">
        <w:rPr>
          <w:rFonts w:ascii="Arial" w:hAnsi="Arial" w:cs="Arial"/>
          <w:lang w:eastAsia="pl-PL"/>
        </w:rPr>
        <w:t xml:space="preserve">– pole zawierające maksymalnie 4000 znaków. W tym polu </w:t>
      </w:r>
      <w:r>
        <w:rPr>
          <w:rFonts w:ascii="Arial" w:hAnsi="Arial" w:cs="Arial"/>
          <w:lang w:eastAsia="pl-PL"/>
        </w:rPr>
        <w:t>musisz wskazać informację, które potwierdzą</w:t>
      </w:r>
      <w:r w:rsidRPr="002856EF">
        <w:rPr>
          <w:rFonts w:ascii="Arial" w:hAnsi="Arial" w:cs="Arial"/>
          <w:lang w:eastAsia="pl-PL"/>
        </w:rPr>
        <w:t xml:space="preserve">, że zaplanowane </w:t>
      </w:r>
      <w:r>
        <w:rPr>
          <w:rFonts w:ascii="Arial" w:hAnsi="Arial" w:cs="Arial"/>
          <w:lang w:eastAsia="pl-PL"/>
        </w:rPr>
        <w:t xml:space="preserve">w projekcie </w:t>
      </w:r>
      <w:r w:rsidRPr="002856EF">
        <w:rPr>
          <w:rFonts w:ascii="Arial" w:hAnsi="Arial" w:cs="Arial"/>
          <w:lang w:eastAsia="pl-PL"/>
        </w:rPr>
        <w:t>działania są zgodne</w:t>
      </w:r>
      <w:r>
        <w:rPr>
          <w:rFonts w:ascii="Arial" w:hAnsi="Arial" w:cs="Arial"/>
          <w:lang w:eastAsia="pl-PL"/>
        </w:rPr>
        <w:t xml:space="preserve"> z</w:t>
      </w:r>
      <w:r w:rsidRPr="002856EF">
        <w:rPr>
          <w:rFonts w:ascii="Arial" w:hAnsi="Arial" w:cs="Arial"/>
          <w:lang w:eastAsia="pl-PL"/>
        </w:rPr>
        <w:t xml:space="preserve"> celami określonymi w dokumencie „Zdrowa Przyszłość. Ramy Strategiczne Rozwoju Systemu Ochrony Zdrowia na lata 2021-2027 z perspektywą do 2030 r.”</w:t>
      </w:r>
    </w:p>
    <w:p w14:paraId="39D0ACBD" w14:textId="3A96CB82" w:rsidR="00D73A00" w:rsidRPr="002856EF" w:rsidRDefault="00D73A00" w:rsidP="00DA25A4">
      <w:pPr>
        <w:autoSpaceDE w:val="0"/>
        <w:autoSpaceDN w:val="0"/>
        <w:spacing w:before="120" w:after="200" w:line="264" w:lineRule="auto"/>
        <w:rPr>
          <w:rFonts w:ascii="Arial" w:hAnsi="Arial" w:cs="Arial"/>
          <w:lang w:eastAsia="pl-PL"/>
        </w:rPr>
      </w:pPr>
      <w:r>
        <w:rPr>
          <w:rFonts w:ascii="Arial" w:hAnsi="Arial" w:cs="Arial"/>
          <w:lang w:eastAsia="pl-PL"/>
        </w:rPr>
        <w:t xml:space="preserve">W tym polu wpisz, iż realizacja projektu przyczynia się do osiągnięcia jednego z celów w/w dokumentu tj. </w:t>
      </w:r>
      <w:r w:rsidRPr="00D73A00">
        <w:rPr>
          <w:rFonts w:ascii="Arial" w:hAnsi="Arial" w:cs="Arial"/>
          <w:lang w:eastAsia="pl-PL"/>
        </w:rPr>
        <w:t xml:space="preserve">1.1 Zapewnienie równej dostępności do świadczeń zdrowotnych w ilości i czasie adekwatnych do uzasadnionych potrzeb zdrowotnych społeczeństwa, Narzędzie 2.3. Wsparcie procesu </w:t>
      </w:r>
      <w:proofErr w:type="spellStart"/>
      <w:r w:rsidRPr="00D73A00">
        <w:rPr>
          <w:rFonts w:ascii="Arial" w:hAnsi="Arial" w:cs="Arial"/>
          <w:lang w:eastAsia="pl-PL"/>
        </w:rPr>
        <w:t>deinstytucjonalizacji</w:t>
      </w:r>
      <w:proofErr w:type="spellEnd"/>
      <w:r w:rsidRPr="00D73A00">
        <w:rPr>
          <w:rFonts w:ascii="Arial" w:hAnsi="Arial" w:cs="Arial"/>
          <w:lang w:eastAsia="pl-PL"/>
        </w:rPr>
        <w:t xml:space="preserve"> opieki, w tym rozwój środowiskowych form opieki oraz jest zgodna z załącznikiem 2. Strategia </w:t>
      </w:r>
      <w:proofErr w:type="spellStart"/>
      <w:r w:rsidRPr="00D73A00">
        <w:rPr>
          <w:rFonts w:ascii="Arial" w:hAnsi="Arial" w:cs="Arial"/>
          <w:lang w:eastAsia="pl-PL"/>
        </w:rPr>
        <w:t>deinstytucjonalizacji</w:t>
      </w:r>
      <w:proofErr w:type="spellEnd"/>
      <w:r w:rsidRPr="00D73A00">
        <w:rPr>
          <w:rFonts w:ascii="Arial" w:hAnsi="Arial" w:cs="Arial"/>
          <w:lang w:eastAsia="pl-PL"/>
        </w:rPr>
        <w:t>: Opieka zdrowotna nad osobami z zaburzeniami psychicznymi, rozdział: Psychiatria dzieci i młodzieży, Cel szczegółowy: Wdrożenie nowego modelu opieki psychiatrycznej dla dzieci i młodzieży opartego na trzech poziomach referencyjnych.</w:t>
      </w:r>
    </w:p>
    <w:p w14:paraId="64B9AABB" w14:textId="460A0DD9" w:rsidR="00DA25A4" w:rsidRDefault="00DA25A4" w:rsidP="00DA25A4">
      <w:pPr>
        <w:autoSpaceDE w:val="0"/>
        <w:autoSpaceDN w:val="0"/>
        <w:spacing w:before="120" w:after="200" w:line="264" w:lineRule="auto"/>
        <w:rPr>
          <w:rFonts w:ascii="Arial" w:hAnsi="Arial" w:cs="Arial"/>
          <w:b/>
          <w:lang w:eastAsia="pl-PL"/>
        </w:rPr>
      </w:pPr>
      <w:r w:rsidRPr="002856EF">
        <w:rPr>
          <w:rFonts w:ascii="Arial" w:hAnsi="Arial" w:cs="Arial"/>
          <w:lang w:eastAsia="pl-PL"/>
        </w:rPr>
        <w:t xml:space="preserve">Pamiętaj, że wskazanie powyższych informacji jest niezbędne do spełnienia kryterium specyficznego dopuszczalności </w:t>
      </w:r>
      <w:r w:rsidRPr="002856EF">
        <w:rPr>
          <w:rFonts w:ascii="Arial" w:hAnsi="Arial" w:cs="Arial"/>
          <w:b/>
          <w:lang w:eastAsia="pl-PL"/>
        </w:rPr>
        <w:t xml:space="preserve">nr </w:t>
      </w:r>
      <w:r>
        <w:rPr>
          <w:rFonts w:ascii="Arial" w:hAnsi="Arial" w:cs="Arial"/>
          <w:b/>
          <w:lang w:eastAsia="pl-PL"/>
        </w:rPr>
        <w:t>6</w:t>
      </w:r>
      <w:r w:rsidRPr="002856EF">
        <w:rPr>
          <w:rFonts w:ascii="Arial" w:hAnsi="Arial" w:cs="Arial"/>
          <w:lang w:eastAsia="pl-PL"/>
        </w:rPr>
        <w:t xml:space="preserve"> </w:t>
      </w:r>
      <w:r w:rsidRPr="002856EF">
        <w:rPr>
          <w:rFonts w:ascii="Arial" w:hAnsi="Arial" w:cs="Arial"/>
          <w:b/>
          <w:lang w:eastAsia="pl-PL"/>
        </w:rPr>
        <w:t>Zgodność z celami określonymi w dokumencie „Zdrowa Przyszłość. Ramy Strategiczne Rozwoju Systemu Ochrony Zdrowia na lata 2021-2027 z perspektywą do 2030 r.”</w:t>
      </w:r>
    </w:p>
    <w:p w14:paraId="0AC20C96" w14:textId="47FF8C5E" w:rsidR="00D73A00" w:rsidRDefault="00D73A00" w:rsidP="00DA25A4">
      <w:pPr>
        <w:autoSpaceDE w:val="0"/>
        <w:autoSpaceDN w:val="0"/>
        <w:spacing w:before="120" w:after="200" w:line="264" w:lineRule="auto"/>
        <w:rPr>
          <w:rFonts w:ascii="Arial" w:hAnsi="Arial" w:cs="Arial"/>
          <w:lang w:eastAsia="pl-PL"/>
        </w:rPr>
      </w:pPr>
      <w:r w:rsidRPr="008E4C29">
        <w:rPr>
          <w:rFonts w:ascii="Arial" w:hAnsi="Arial" w:cs="Arial"/>
          <w:b/>
          <w:lang w:eastAsia="pl-PL"/>
        </w:rPr>
        <w:t>Komponent – komplementarność</w:t>
      </w:r>
      <w:r>
        <w:rPr>
          <w:rFonts w:ascii="Arial" w:hAnsi="Arial" w:cs="Arial"/>
          <w:lang w:eastAsia="pl-PL"/>
        </w:rPr>
        <w:t xml:space="preserve"> - </w:t>
      </w:r>
      <w:r w:rsidRPr="001D0103">
        <w:rPr>
          <w:rFonts w:ascii="Arial" w:hAnsi="Arial" w:cs="Arial"/>
          <w:lang w:eastAsia="pl-PL"/>
        </w:rPr>
        <w:t>pole zawierające maksymalnie 4000 znaków</w:t>
      </w:r>
      <w:r>
        <w:rPr>
          <w:rFonts w:ascii="Arial" w:hAnsi="Arial" w:cs="Arial"/>
          <w:lang w:eastAsia="pl-PL"/>
        </w:rPr>
        <w:t xml:space="preserve">. </w:t>
      </w:r>
    </w:p>
    <w:p w14:paraId="31B8C000" w14:textId="7A08760B" w:rsidR="00D73A00" w:rsidRDefault="00D73A00" w:rsidP="00DA25A4">
      <w:pPr>
        <w:autoSpaceDE w:val="0"/>
        <w:autoSpaceDN w:val="0"/>
        <w:spacing w:before="120" w:after="200" w:line="264" w:lineRule="auto"/>
        <w:rPr>
          <w:rFonts w:ascii="Arial" w:hAnsi="Arial" w:cs="Arial"/>
          <w:lang w:eastAsia="pl-PL"/>
        </w:rPr>
      </w:pPr>
      <w:r>
        <w:rPr>
          <w:rFonts w:ascii="Arial" w:hAnsi="Arial" w:cs="Arial"/>
          <w:lang w:eastAsia="pl-PL"/>
        </w:rPr>
        <w:t xml:space="preserve">W tym polu wpisz w jaki sposób Twój projekt dopełnia się z innymi </w:t>
      </w:r>
      <w:r w:rsidR="00B43893">
        <w:rPr>
          <w:rFonts w:ascii="Arial" w:hAnsi="Arial" w:cs="Arial"/>
          <w:lang w:eastAsia="pl-PL"/>
        </w:rPr>
        <w:t>działaniami wspieranymi na poziomie krajowym</w:t>
      </w:r>
      <w:r>
        <w:rPr>
          <w:rFonts w:ascii="Arial" w:hAnsi="Arial" w:cs="Arial"/>
          <w:lang w:eastAsia="pl-PL"/>
        </w:rPr>
        <w:t xml:space="preserve"> prowadzącymi do realizacji określonego celu, np. tworzenia CZP, świadczenia usług z zakresu psychiatrii dzieci i młodzieży. Wska</w:t>
      </w:r>
      <w:r w:rsidR="00B43893">
        <w:rPr>
          <w:rFonts w:ascii="Arial" w:hAnsi="Arial" w:cs="Arial"/>
          <w:lang w:eastAsia="pl-PL"/>
        </w:rPr>
        <w:t>ż</w:t>
      </w:r>
      <w:r>
        <w:rPr>
          <w:rFonts w:ascii="Arial" w:hAnsi="Arial" w:cs="Arial"/>
          <w:lang w:eastAsia="pl-PL"/>
        </w:rPr>
        <w:t xml:space="preserve"> jakie dodatkowe</w:t>
      </w:r>
      <w:r w:rsidR="00B43893">
        <w:rPr>
          <w:rFonts w:ascii="Arial" w:hAnsi="Arial" w:cs="Arial"/>
          <w:lang w:eastAsia="pl-PL"/>
        </w:rPr>
        <w:t>/ uzupełniające</w:t>
      </w:r>
      <w:r>
        <w:rPr>
          <w:rFonts w:ascii="Arial" w:hAnsi="Arial" w:cs="Arial"/>
          <w:lang w:eastAsia="pl-PL"/>
        </w:rPr>
        <w:t xml:space="preserve"> korzyści przyniesie realizacja projektu w zakresie:</w:t>
      </w:r>
    </w:p>
    <w:p w14:paraId="645BB2D5" w14:textId="7542DDE6" w:rsidR="00D73A00" w:rsidRPr="008E4C29" w:rsidRDefault="00D73A00" w:rsidP="008E4C29">
      <w:pPr>
        <w:pStyle w:val="Akapitzlist"/>
        <w:numPr>
          <w:ilvl w:val="0"/>
          <w:numId w:val="101"/>
        </w:numPr>
        <w:autoSpaceDE w:val="0"/>
        <w:autoSpaceDN w:val="0"/>
        <w:spacing w:before="120" w:after="200" w:line="264" w:lineRule="auto"/>
        <w:rPr>
          <w:rFonts w:ascii="Arial" w:hAnsi="Arial" w:cs="Arial"/>
          <w:lang w:eastAsia="pl-PL"/>
        </w:rPr>
      </w:pPr>
      <w:r w:rsidRPr="008E4C29">
        <w:rPr>
          <w:rFonts w:ascii="Arial" w:hAnsi="Arial" w:cs="Arial"/>
          <w:lang w:eastAsia="pl-PL"/>
        </w:rPr>
        <w:t xml:space="preserve">oszczędności </w:t>
      </w:r>
      <w:r w:rsidRPr="00D73A00">
        <w:rPr>
          <w:rFonts w:ascii="Arial" w:hAnsi="Arial" w:cs="Arial"/>
          <w:lang w:eastAsia="pl-PL"/>
        </w:rPr>
        <w:t>środków</w:t>
      </w:r>
      <w:r w:rsidRPr="008E4C29">
        <w:rPr>
          <w:rFonts w:ascii="Arial" w:hAnsi="Arial" w:cs="Arial"/>
          <w:lang w:eastAsia="pl-PL"/>
        </w:rPr>
        <w:t>;</w:t>
      </w:r>
    </w:p>
    <w:p w14:paraId="4072E2B4" w14:textId="1D919E80" w:rsidR="00D73A00" w:rsidRPr="008E4C29" w:rsidRDefault="00D73A00" w:rsidP="008E4C29">
      <w:pPr>
        <w:pStyle w:val="Akapitzlist"/>
        <w:numPr>
          <w:ilvl w:val="0"/>
          <w:numId w:val="101"/>
        </w:numPr>
        <w:autoSpaceDE w:val="0"/>
        <w:autoSpaceDN w:val="0"/>
        <w:spacing w:before="120" w:after="200" w:line="264" w:lineRule="auto"/>
        <w:rPr>
          <w:rFonts w:ascii="Arial" w:hAnsi="Arial" w:cs="Arial"/>
          <w:lang w:eastAsia="pl-PL"/>
        </w:rPr>
      </w:pPr>
      <w:r>
        <w:rPr>
          <w:rFonts w:ascii="Arial" w:hAnsi="Arial" w:cs="Arial"/>
          <w:lang w:eastAsia="pl-PL"/>
        </w:rPr>
        <w:t>o</w:t>
      </w:r>
      <w:r w:rsidRPr="008E4C29">
        <w:rPr>
          <w:rFonts w:ascii="Arial" w:hAnsi="Arial" w:cs="Arial"/>
          <w:lang w:eastAsia="pl-PL"/>
        </w:rPr>
        <w:t xml:space="preserve">szczędności czasu – krótszy </w:t>
      </w:r>
      <w:r w:rsidRPr="00D73A00">
        <w:rPr>
          <w:rFonts w:ascii="Arial" w:hAnsi="Arial" w:cs="Arial"/>
          <w:lang w:eastAsia="pl-PL"/>
        </w:rPr>
        <w:t>czas</w:t>
      </w:r>
      <w:r w:rsidRPr="008E4C29">
        <w:rPr>
          <w:rFonts w:ascii="Arial" w:hAnsi="Arial" w:cs="Arial"/>
          <w:lang w:eastAsia="pl-PL"/>
        </w:rPr>
        <w:t xml:space="preserve"> na osiągniecie </w:t>
      </w:r>
      <w:r w:rsidRPr="00D73A00">
        <w:rPr>
          <w:rFonts w:ascii="Arial" w:hAnsi="Arial" w:cs="Arial"/>
          <w:lang w:eastAsia="pl-PL"/>
        </w:rPr>
        <w:t>założonych</w:t>
      </w:r>
      <w:r w:rsidRPr="008E4C29">
        <w:rPr>
          <w:rFonts w:ascii="Arial" w:hAnsi="Arial" w:cs="Arial"/>
          <w:lang w:eastAsia="pl-PL"/>
        </w:rPr>
        <w:t xml:space="preserve"> rezultatów;</w:t>
      </w:r>
    </w:p>
    <w:p w14:paraId="1497CA50" w14:textId="0738550A" w:rsidR="00D73A00" w:rsidRPr="008E4C29" w:rsidRDefault="00D73A00" w:rsidP="008E4C29">
      <w:pPr>
        <w:pStyle w:val="Akapitzlist"/>
        <w:numPr>
          <w:ilvl w:val="0"/>
          <w:numId w:val="101"/>
        </w:numPr>
        <w:autoSpaceDE w:val="0"/>
        <w:autoSpaceDN w:val="0"/>
        <w:spacing w:before="120" w:after="200" w:line="264" w:lineRule="auto"/>
        <w:rPr>
          <w:rFonts w:ascii="Arial" w:hAnsi="Arial" w:cs="Arial"/>
          <w:lang w:eastAsia="pl-PL"/>
        </w:rPr>
      </w:pPr>
      <w:r>
        <w:rPr>
          <w:rFonts w:ascii="Arial" w:hAnsi="Arial" w:cs="Arial"/>
          <w:lang w:eastAsia="pl-PL"/>
        </w:rPr>
        <w:t>u</w:t>
      </w:r>
      <w:r w:rsidRPr="008E4C29">
        <w:rPr>
          <w:rFonts w:ascii="Arial" w:hAnsi="Arial" w:cs="Arial"/>
          <w:lang w:eastAsia="pl-PL"/>
        </w:rPr>
        <w:t xml:space="preserve">łatwienie </w:t>
      </w:r>
      <w:r w:rsidRPr="00D73A00">
        <w:rPr>
          <w:rFonts w:ascii="Arial" w:hAnsi="Arial" w:cs="Arial"/>
          <w:lang w:eastAsia="pl-PL"/>
        </w:rPr>
        <w:t>kolejnego</w:t>
      </w:r>
      <w:r w:rsidRPr="008E4C29">
        <w:rPr>
          <w:rFonts w:ascii="Arial" w:hAnsi="Arial" w:cs="Arial"/>
          <w:lang w:eastAsia="pl-PL"/>
        </w:rPr>
        <w:t xml:space="preserve"> </w:t>
      </w:r>
      <w:r w:rsidRPr="00D73A00">
        <w:rPr>
          <w:rFonts w:ascii="Arial" w:hAnsi="Arial" w:cs="Arial"/>
          <w:lang w:eastAsia="pl-PL"/>
        </w:rPr>
        <w:t>komplementarnego</w:t>
      </w:r>
      <w:r w:rsidRPr="008E4C29">
        <w:rPr>
          <w:rFonts w:ascii="Arial" w:hAnsi="Arial" w:cs="Arial"/>
          <w:lang w:eastAsia="pl-PL"/>
        </w:rPr>
        <w:t xml:space="preserve"> </w:t>
      </w:r>
      <w:r w:rsidRPr="00D73A00">
        <w:rPr>
          <w:rFonts w:ascii="Arial" w:hAnsi="Arial" w:cs="Arial"/>
          <w:lang w:eastAsia="pl-PL"/>
        </w:rPr>
        <w:t>przedsięwzięcia</w:t>
      </w:r>
      <w:r w:rsidRPr="008E4C29">
        <w:rPr>
          <w:rFonts w:ascii="Arial" w:hAnsi="Arial" w:cs="Arial"/>
          <w:lang w:eastAsia="pl-PL"/>
        </w:rPr>
        <w:t>;</w:t>
      </w:r>
    </w:p>
    <w:p w14:paraId="2A9E3EA0" w14:textId="7CD63D87" w:rsidR="00D73A00" w:rsidRPr="008E4C29" w:rsidRDefault="00D73A00" w:rsidP="008E4C29">
      <w:pPr>
        <w:pStyle w:val="Akapitzlist"/>
        <w:numPr>
          <w:ilvl w:val="0"/>
          <w:numId w:val="101"/>
        </w:numPr>
        <w:autoSpaceDE w:val="0"/>
        <w:autoSpaceDN w:val="0"/>
        <w:spacing w:before="120" w:after="200" w:line="264" w:lineRule="auto"/>
        <w:rPr>
          <w:rFonts w:ascii="Arial" w:hAnsi="Arial" w:cs="Arial"/>
          <w:lang w:eastAsia="pl-PL"/>
        </w:rPr>
      </w:pPr>
      <w:r>
        <w:rPr>
          <w:rFonts w:ascii="Arial" w:hAnsi="Arial" w:cs="Arial"/>
          <w:lang w:eastAsia="pl-PL"/>
        </w:rPr>
        <w:t>d</w:t>
      </w:r>
      <w:r w:rsidRPr="00D73A00">
        <w:rPr>
          <w:rFonts w:ascii="Arial" w:hAnsi="Arial" w:cs="Arial"/>
          <w:lang w:eastAsia="pl-PL"/>
        </w:rPr>
        <w:t>odatkowe</w:t>
      </w:r>
      <w:r w:rsidR="00B43893">
        <w:rPr>
          <w:rFonts w:ascii="Arial" w:hAnsi="Arial" w:cs="Arial"/>
          <w:lang w:eastAsia="pl-PL"/>
        </w:rPr>
        <w:t>/lepsze/trwalsze</w:t>
      </w:r>
      <w:r w:rsidRPr="008E4C29">
        <w:rPr>
          <w:rFonts w:ascii="Arial" w:hAnsi="Arial" w:cs="Arial"/>
          <w:lang w:eastAsia="pl-PL"/>
        </w:rPr>
        <w:t xml:space="preserve"> produkty i rezultaty;</w:t>
      </w:r>
    </w:p>
    <w:p w14:paraId="40E84329" w14:textId="22F1B50E" w:rsidR="00D73A00" w:rsidRPr="008E4C29" w:rsidRDefault="00D73A00" w:rsidP="008E4C29">
      <w:pPr>
        <w:pStyle w:val="Akapitzlist"/>
        <w:numPr>
          <w:ilvl w:val="0"/>
          <w:numId w:val="101"/>
        </w:numPr>
        <w:autoSpaceDE w:val="0"/>
        <w:autoSpaceDN w:val="0"/>
        <w:spacing w:before="120" w:after="200" w:line="264" w:lineRule="auto"/>
        <w:rPr>
          <w:rFonts w:ascii="Arial" w:hAnsi="Arial" w:cs="Arial"/>
          <w:lang w:eastAsia="pl-PL"/>
        </w:rPr>
      </w:pPr>
      <w:r>
        <w:rPr>
          <w:rFonts w:ascii="Arial" w:hAnsi="Arial" w:cs="Arial"/>
          <w:lang w:eastAsia="pl-PL"/>
        </w:rPr>
        <w:t>w</w:t>
      </w:r>
      <w:r w:rsidRPr="008E4C29">
        <w:rPr>
          <w:rFonts w:ascii="Arial" w:hAnsi="Arial" w:cs="Arial"/>
          <w:lang w:eastAsia="pl-PL"/>
        </w:rPr>
        <w:t xml:space="preserve">yższa </w:t>
      </w:r>
      <w:r w:rsidRPr="00D73A00">
        <w:rPr>
          <w:rFonts w:ascii="Arial" w:hAnsi="Arial" w:cs="Arial"/>
          <w:lang w:eastAsia="pl-PL"/>
        </w:rPr>
        <w:t>użyteczność</w:t>
      </w:r>
      <w:r w:rsidRPr="008E4C29">
        <w:rPr>
          <w:rFonts w:ascii="Arial" w:hAnsi="Arial" w:cs="Arial"/>
          <w:lang w:eastAsia="pl-PL"/>
        </w:rPr>
        <w:t xml:space="preserve"> usług;</w:t>
      </w:r>
    </w:p>
    <w:p w14:paraId="3B171E4A" w14:textId="72F7106C" w:rsidR="00D73A00" w:rsidRDefault="00D73A00" w:rsidP="00D73A00">
      <w:pPr>
        <w:pStyle w:val="Akapitzlist"/>
        <w:numPr>
          <w:ilvl w:val="0"/>
          <w:numId w:val="101"/>
        </w:numPr>
        <w:autoSpaceDE w:val="0"/>
        <w:autoSpaceDN w:val="0"/>
        <w:spacing w:before="120" w:after="200" w:line="264" w:lineRule="auto"/>
        <w:rPr>
          <w:rFonts w:ascii="Arial" w:hAnsi="Arial" w:cs="Arial"/>
          <w:lang w:eastAsia="pl-PL"/>
        </w:rPr>
      </w:pPr>
      <w:r>
        <w:rPr>
          <w:rFonts w:ascii="Arial" w:hAnsi="Arial" w:cs="Arial"/>
          <w:lang w:eastAsia="pl-PL"/>
        </w:rPr>
        <w:t>s</w:t>
      </w:r>
      <w:r w:rsidRPr="008E4C29">
        <w:rPr>
          <w:rFonts w:ascii="Arial" w:hAnsi="Arial" w:cs="Arial"/>
          <w:lang w:eastAsia="pl-PL"/>
        </w:rPr>
        <w:t>kuteczniejsze zaspokojenie w zakresie dostępu do usług.</w:t>
      </w:r>
    </w:p>
    <w:p w14:paraId="0B3E0356" w14:textId="6376256C" w:rsidR="007D7604" w:rsidRPr="008E4C29" w:rsidRDefault="007D7604">
      <w:pPr>
        <w:autoSpaceDE w:val="0"/>
        <w:autoSpaceDN w:val="0"/>
        <w:spacing w:before="120" w:after="200" w:line="264" w:lineRule="auto"/>
        <w:rPr>
          <w:rFonts w:ascii="Arial" w:hAnsi="Arial" w:cs="Arial"/>
          <w:lang w:eastAsia="pl-PL"/>
        </w:rPr>
      </w:pPr>
      <w:r>
        <w:rPr>
          <w:rFonts w:ascii="Arial" w:hAnsi="Arial" w:cs="Arial"/>
          <w:lang w:eastAsia="pl-PL"/>
        </w:rPr>
        <w:lastRenderedPageBreak/>
        <w:t xml:space="preserve">Pamiętaj, że wskazanie powyższych informacji jest niezbędne do spełnienia kryterium specyficznego dopuszczalności </w:t>
      </w:r>
      <w:r w:rsidRPr="001912AF">
        <w:rPr>
          <w:rFonts w:ascii="Arial" w:hAnsi="Arial" w:cs="Arial"/>
          <w:b/>
          <w:lang w:eastAsia="pl-PL"/>
        </w:rPr>
        <w:t xml:space="preserve">nr </w:t>
      </w:r>
      <w:r>
        <w:rPr>
          <w:rFonts w:ascii="Arial" w:hAnsi="Arial" w:cs="Arial"/>
          <w:b/>
          <w:lang w:eastAsia="pl-PL"/>
        </w:rPr>
        <w:t>15</w:t>
      </w:r>
      <w:r w:rsidRPr="001912AF">
        <w:rPr>
          <w:rFonts w:ascii="Arial" w:hAnsi="Arial" w:cs="Arial"/>
          <w:b/>
          <w:lang w:eastAsia="pl-PL"/>
        </w:rPr>
        <w:t xml:space="preserve"> </w:t>
      </w:r>
      <w:r>
        <w:rPr>
          <w:rFonts w:ascii="Arial" w:hAnsi="Arial" w:cs="Arial"/>
          <w:b/>
          <w:lang w:eastAsia="pl-PL"/>
        </w:rPr>
        <w:t>komplementarność</w:t>
      </w:r>
      <w:r w:rsidR="00BB31BB">
        <w:rPr>
          <w:rFonts w:ascii="Arial" w:hAnsi="Arial" w:cs="Arial"/>
          <w:b/>
          <w:lang w:eastAsia="pl-PL"/>
        </w:rPr>
        <w:t>.</w:t>
      </w:r>
    </w:p>
    <w:p w14:paraId="241C5A72" w14:textId="7B14601E" w:rsidR="00605DFB" w:rsidRDefault="00605DFB" w:rsidP="00605DFB">
      <w:pPr>
        <w:autoSpaceDE w:val="0"/>
        <w:autoSpaceDN w:val="0"/>
        <w:spacing w:before="120" w:after="200" w:line="264" w:lineRule="auto"/>
        <w:rPr>
          <w:rFonts w:ascii="Arial" w:hAnsi="Arial" w:cs="Arial"/>
          <w:lang w:eastAsia="pl-PL"/>
        </w:rPr>
      </w:pPr>
      <w:r w:rsidRPr="008E4C29">
        <w:rPr>
          <w:rFonts w:ascii="Arial" w:hAnsi="Arial" w:cs="Arial"/>
          <w:b/>
          <w:lang w:eastAsia="pl-PL"/>
        </w:rPr>
        <w:t xml:space="preserve">Komponent – </w:t>
      </w:r>
      <w:r>
        <w:rPr>
          <w:rFonts w:ascii="Arial" w:hAnsi="Arial" w:cs="Arial"/>
          <w:b/>
          <w:lang w:eastAsia="pl-PL"/>
        </w:rPr>
        <w:t>liczba łóżek szpitalnych</w:t>
      </w:r>
      <w:r w:rsidRPr="008E4C29">
        <w:rPr>
          <w:rFonts w:ascii="Arial" w:hAnsi="Arial" w:cs="Arial"/>
          <w:lang w:eastAsia="pl-PL"/>
        </w:rPr>
        <w:t xml:space="preserve"> - pole zawierające maksymalnie 4000 znaków. </w:t>
      </w:r>
    </w:p>
    <w:p w14:paraId="57B869D0" w14:textId="2D87D57B" w:rsidR="00605DFB" w:rsidRDefault="00605DFB" w:rsidP="00605DFB">
      <w:pPr>
        <w:autoSpaceDE w:val="0"/>
        <w:autoSpaceDN w:val="0"/>
        <w:spacing w:before="120" w:after="200" w:line="264" w:lineRule="auto"/>
        <w:rPr>
          <w:rFonts w:ascii="Arial" w:hAnsi="Arial" w:cs="Arial"/>
          <w:lang w:eastAsia="pl-PL"/>
        </w:rPr>
      </w:pPr>
      <w:r>
        <w:rPr>
          <w:rFonts w:ascii="Arial" w:hAnsi="Arial" w:cs="Arial"/>
          <w:lang w:eastAsia="pl-PL"/>
        </w:rPr>
        <w:t>W tym wskaż,</w:t>
      </w:r>
      <w:r w:rsidR="003A376F">
        <w:rPr>
          <w:rFonts w:ascii="Arial" w:hAnsi="Arial" w:cs="Arial"/>
          <w:lang w:eastAsia="pl-PL"/>
        </w:rPr>
        <w:t xml:space="preserve"> że</w:t>
      </w:r>
      <w:r>
        <w:rPr>
          <w:rFonts w:ascii="Arial" w:hAnsi="Arial" w:cs="Arial"/>
          <w:lang w:eastAsia="pl-PL"/>
        </w:rPr>
        <w:t xml:space="preserve"> realizowany przez Ciebie projekt nie będzie </w:t>
      </w:r>
      <w:r w:rsidR="00F40C3B">
        <w:rPr>
          <w:rFonts w:ascii="Arial" w:hAnsi="Arial" w:cs="Arial"/>
          <w:lang w:eastAsia="pl-PL"/>
        </w:rPr>
        <w:t>prowadził</w:t>
      </w:r>
      <w:r>
        <w:rPr>
          <w:rFonts w:ascii="Arial" w:hAnsi="Arial" w:cs="Arial"/>
          <w:lang w:eastAsia="pl-PL"/>
        </w:rPr>
        <w:t xml:space="preserve"> do </w:t>
      </w:r>
      <w:r w:rsidR="00A91517" w:rsidRPr="00A91517">
        <w:rPr>
          <w:rFonts w:ascii="Arial" w:hAnsi="Arial" w:cs="Arial"/>
          <w:lang w:eastAsia="pl-PL"/>
        </w:rPr>
        <w:t>zwiększenia ogólnej liczby łóżek szpitalnych w systemie ochrony zdrowia, w tym w dziedzinie psychiatrii oraz psychiatrii dziecięcej.</w:t>
      </w:r>
      <w:r w:rsidR="00A91517">
        <w:rPr>
          <w:rFonts w:ascii="Arial" w:hAnsi="Arial" w:cs="Arial"/>
          <w:lang w:eastAsia="pl-PL"/>
        </w:rPr>
        <w:t xml:space="preserve"> </w:t>
      </w:r>
    </w:p>
    <w:p w14:paraId="4F158974" w14:textId="46867919" w:rsidR="007D7604" w:rsidRPr="008E4C29" w:rsidRDefault="007D7604" w:rsidP="008E4C29">
      <w:pPr>
        <w:autoSpaceDE w:val="0"/>
        <w:autoSpaceDN w:val="0"/>
        <w:spacing w:before="120" w:after="200" w:line="264" w:lineRule="auto"/>
        <w:rPr>
          <w:rFonts w:ascii="Arial" w:hAnsi="Arial" w:cs="Arial"/>
          <w:lang w:eastAsia="pl-PL"/>
        </w:rPr>
      </w:pPr>
      <w:r>
        <w:rPr>
          <w:rFonts w:ascii="Arial" w:hAnsi="Arial" w:cs="Arial"/>
          <w:lang w:eastAsia="pl-PL"/>
        </w:rPr>
        <w:t xml:space="preserve">Pamiętaj, że wskazanie powyższych informacji jest niezbędne do spełnienia kryterium specyficznego dopuszczalności </w:t>
      </w:r>
      <w:r w:rsidRPr="001912AF">
        <w:rPr>
          <w:rFonts w:ascii="Arial" w:hAnsi="Arial" w:cs="Arial"/>
          <w:b/>
          <w:lang w:eastAsia="pl-PL"/>
        </w:rPr>
        <w:t xml:space="preserve">nr </w:t>
      </w:r>
      <w:r w:rsidR="002B0101">
        <w:rPr>
          <w:rFonts w:ascii="Arial" w:hAnsi="Arial" w:cs="Arial"/>
          <w:b/>
          <w:lang w:eastAsia="pl-PL"/>
        </w:rPr>
        <w:t>16 liczba łóżek szpitalnych</w:t>
      </w:r>
      <w:r w:rsidR="00BB31BB">
        <w:rPr>
          <w:rFonts w:ascii="Arial" w:hAnsi="Arial" w:cs="Arial"/>
          <w:b/>
          <w:lang w:eastAsia="pl-PL"/>
        </w:rPr>
        <w:t>.</w:t>
      </w:r>
    </w:p>
    <w:p w14:paraId="5E7FFD5D" w14:textId="77777777" w:rsidR="00DA25A4" w:rsidRDefault="00DA25A4" w:rsidP="00DA25A4">
      <w:pPr>
        <w:autoSpaceDE w:val="0"/>
        <w:autoSpaceDN w:val="0"/>
        <w:spacing w:before="120" w:after="200" w:line="264" w:lineRule="auto"/>
        <w:rPr>
          <w:rFonts w:ascii="Arial" w:hAnsi="Arial" w:cs="Arial"/>
          <w:lang w:eastAsia="pl-PL"/>
        </w:rPr>
      </w:pP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3" w:name="_Toc193106723"/>
      <w:r w:rsidRPr="007E0750">
        <w:rPr>
          <w:rFonts w:ascii="Arial" w:hAnsi="Arial" w:cs="Arial"/>
          <w:b/>
          <w:color w:val="auto"/>
        </w:rPr>
        <w:t>XI. Harmonogram</w:t>
      </w:r>
      <w:bookmarkEnd w:id="23"/>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4" w:name="_Toc193106724"/>
      <w:r w:rsidRPr="007E0750">
        <w:rPr>
          <w:rFonts w:ascii="Arial" w:hAnsi="Arial" w:cs="Arial"/>
          <w:b/>
          <w:color w:val="auto"/>
        </w:rPr>
        <w:t>XII. Oświadczenia</w:t>
      </w:r>
      <w:bookmarkEnd w:id="24"/>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742C03FF" w:rsidR="00786842" w:rsidRPr="007E0750" w:rsidRDefault="00EA37C2" w:rsidP="00E06270">
      <w:pPr>
        <w:pStyle w:val="Nagwek1"/>
        <w:spacing w:before="120" w:after="120" w:line="271" w:lineRule="auto"/>
        <w:rPr>
          <w:rFonts w:ascii="Arial" w:hAnsi="Arial" w:cs="Arial"/>
          <w:b/>
          <w:color w:val="auto"/>
        </w:rPr>
      </w:pPr>
      <w:bookmarkStart w:id="25" w:name="_Toc193106725"/>
      <w:r w:rsidRPr="007E0750">
        <w:rPr>
          <w:rFonts w:ascii="Arial" w:hAnsi="Arial" w:cs="Arial"/>
          <w:b/>
          <w:color w:val="auto"/>
        </w:rPr>
        <w:t>XIII. Załączniki</w:t>
      </w:r>
      <w:bookmarkEnd w:id="25"/>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70FA3A43" w14:textId="77777777" w:rsidR="00EA37C2" w:rsidRDefault="002F38A5" w:rsidP="00E06270">
      <w:pPr>
        <w:spacing w:before="120" w:after="120" w:line="271" w:lineRule="auto"/>
        <w:rPr>
          <w:rFonts w:ascii="Arial" w:hAnsi="Arial" w:cs="Arial"/>
        </w:rPr>
      </w:pPr>
      <w:r>
        <w:rPr>
          <w:rFonts w:ascii="Arial" w:hAnsi="Arial" w:cs="Arial"/>
        </w:rPr>
        <w:lastRenderedPageBreak/>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r w:rsidR="000246EC">
        <w:rPr>
          <w:rFonts w:ascii="Arial" w:hAnsi="Arial" w:cs="Arial"/>
        </w:rPr>
        <w:t xml:space="preserve"> 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6" w:name="_Toc193106726"/>
      <w:r w:rsidRPr="007E0750">
        <w:rPr>
          <w:rFonts w:ascii="Arial" w:hAnsi="Arial" w:cs="Arial"/>
          <w:b/>
          <w:color w:val="auto"/>
        </w:rPr>
        <w:t>XIV. Informacje o wniosku o dofinansowanie</w:t>
      </w:r>
      <w:bookmarkEnd w:id="26"/>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3AF96217" w:rsidR="008F77BA" w:rsidRDefault="0041681A">
      <w:pPr>
        <w:pStyle w:val="Nagwek1"/>
        <w:rPr>
          <w:rFonts w:ascii="Arial" w:hAnsi="Arial" w:cs="Arial"/>
          <w:b/>
          <w:color w:val="auto"/>
        </w:rPr>
      </w:pPr>
      <w:bookmarkStart w:id="27" w:name="_Toc193106727"/>
      <w:r w:rsidRPr="00ED7BD3">
        <w:rPr>
          <w:rFonts w:ascii="Arial" w:hAnsi="Arial" w:cs="Arial"/>
          <w:b/>
          <w:color w:val="auto"/>
        </w:rPr>
        <w:t>XV. Przesłanie dokumentu do instytucji</w:t>
      </w:r>
      <w:bookmarkEnd w:id="27"/>
    </w:p>
    <w:p w14:paraId="0C34E9A5" w14:textId="64F417E3" w:rsidR="005851B6" w:rsidRDefault="005851B6" w:rsidP="005851B6"/>
    <w:p w14:paraId="03453B1B" w14:textId="77777777" w:rsidR="005851B6" w:rsidRPr="00EB494A" w:rsidRDefault="005851B6" w:rsidP="00EB494A"/>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7777777" w:rsidR="0041681A" w:rsidRP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37A05BEC" w14:textId="7EF364CF" w:rsidR="00BD6AA5" w:rsidRDefault="00BD6AA5" w:rsidP="00BD6AA5">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73A791A1" w14:textId="77777777" w:rsidR="002176EA" w:rsidRDefault="002176EA" w:rsidP="00E06270">
      <w:pPr>
        <w:spacing w:before="120" w:after="120" w:line="271" w:lineRule="auto"/>
        <w:rPr>
          <w:rFonts w:ascii="Arial" w:hAnsi="Arial" w:cs="Arial"/>
        </w:rPr>
      </w:pPr>
    </w:p>
    <w:p w14:paraId="7E8AB57C" w14:textId="3EE8A7F1" w:rsidR="002176EA" w:rsidRPr="002176EA" w:rsidRDefault="002176EA" w:rsidP="00E06270">
      <w:pPr>
        <w:spacing w:before="120" w:after="120" w:line="271" w:lineRule="auto"/>
        <w:rPr>
          <w:rFonts w:ascii="Arial" w:hAnsi="Arial" w:cs="Arial"/>
          <w:u w:val="single"/>
        </w:rPr>
      </w:pPr>
      <w:r w:rsidRPr="002176EA">
        <w:rPr>
          <w:rFonts w:ascii="Arial" w:hAnsi="Arial" w:cs="Arial"/>
          <w:u w:val="single"/>
        </w:rPr>
        <w:t>Załączniki:</w:t>
      </w:r>
    </w:p>
    <w:p w14:paraId="5AE9CACA" w14:textId="0006EC5C" w:rsidR="003C0DE5" w:rsidRPr="00C471C4" w:rsidRDefault="00C055AE" w:rsidP="00C471C4">
      <w:pPr>
        <w:rPr>
          <w:rFonts w:ascii="Arial" w:hAnsi="Arial" w:cs="Arial"/>
          <w:b/>
        </w:rPr>
      </w:pPr>
      <w:r w:rsidRPr="00A65575">
        <w:rPr>
          <w:rFonts w:ascii="Arial" w:hAnsi="Arial" w:cs="Arial"/>
          <w:b/>
        </w:rPr>
        <w:t xml:space="preserve">Załącznik nr </w:t>
      </w:r>
      <w:r w:rsidRPr="00C471C4">
        <w:rPr>
          <w:rFonts w:ascii="Arial" w:hAnsi="Arial" w:cs="Arial"/>
          <w:b/>
        </w:rPr>
        <w:t>2.</w:t>
      </w:r>
      <w:r>
        <w:rPr>
          <w:rFonts w:ascii="Arial" w:hAnsi="Arial" w:cs="Arial"/>
          <w:b/>
        </w:rPr>
        <w:t xml:space="preserve"> </w:t>
      </w:r>
      <w:r w:rsidR="003C0DE5" w:rsidRPr="00C471C4">
        <w:rPr>
          <w:rFonts w:ascii="Arial" w:hAnsi="Arial" w:cs="Arial"/>
          <w:b/>
        </w:rPr>
        <w:t>Kategorie kosztów w budżecie projektu wraz z opisami</w:t>
      </w:r>
    </w:p>
    <w:p w14:paraId="56158737" w14:textId="77777777" w:rsidR="003C0DE5" w:rsidRPr="00EC6F31" w:rsidRDefault="003C0DE5" w:rsidP="003C0DE5">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49A62EE1" w14:textId="77777777" w:rsidR="003C0DE5" w:rsidRPr="00EC6F31" w:rsidRDefault="003C0DE5" w:rsidP="003C0DE5">
      <w:pPr>
        <w:rPr>
          <w:rFonts w:ascii="Arial" w:hAnsi="Arial" w:cs="Arial"/>
          <w:b/>
        </w:rPr>
      </w:pPr>
      <w:r w:rsidRPr="00EC6F31">
        <w:rPr>
          <w:rFonts w:ascii="Arial" w:hAnsi="Arial" w:cs="Arial"/>
          <w:b/>
        </w:rPr>
        <w:t>– amortyzacja:</w:t>
      </w:r>
    </w:p>
    <w:p w14:paraId="076159F0" w14:textId="77777777" w:rsidR="003C0DE5" w:rsidRPr="00EC6F31" w:rsidRDefault="003C0DE5" w:rsidP="003C0DE5">
      <w:pPr>
        <w:rPr>
          <w:rFonts w:ascii="Arial" w:hAnsi="Arial" w:cs="Arial"/>
        </w:rPr>
      </w:pPr>
      <w:r w:rsidRPr="00EC6F31">
        <w:rPr>
          <w:rFonts w:ascii="Arial" w:hAnsi="Arial" w:cs="Arial"/>
        </w:rPr>
        <w:t xml:space="preserve">część wykazywanych wydatków </w:t>
      </w:r>
      <w:r>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3CC40AC1" w14:textId="77777777" w:rsidR="003C0DE5" w:rsidRPr="00EC6F31" w:rsidRDefault="003C0DE5" w:rsidP="003C0DE5">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47DD5B4A" w14:textId="77777777" w:rsidR="003C0DE5" w:rsidRPr="00EC6F31" w:rsidRDefault="003C0DE5" w:rsidP="003C0DE5">
      <w:pPr>
        <w:rPr>
          <w:rFonts w:ascii="Arial" w:hAnsi="Arial" w:cs="Arial"/>
        </w:rPr>
      </w:pPr>
      <w:r>
        <w:rPr>
          <w:rFonts w:ascii="Arial" w:hAnsi="Arial" w:cs="Arial"/>
        </w:rPr>
        <w:t>j</w:t>
      </w:r>
      <w:r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1204032C" w14:textId="77777777" w:rsidR="003C0DE5" w:rsidRPr="00EC6F31" w:rsidRDefault="003C0DE5" w:rsidP="003C0DE5">
      <w:pPr>
        <w:rPr>
          <w:rFonts w:ascii="Arial" w:hAnsi="Arial" w:cs="Arial"/>
        </w:rPr>
      </w:pPr>
      <w:r w:rsidRPr="00EC6F31">
        <w:rPr>
          <w:rFonts w:ascii="Arial" w:hAnsi="Arial" w:cs="Arial"/>
          <w:b/>
        </w:rPr>
        <w:t>– podatki i opłaty:</w:t>
      </w:r>
      <w:r w:rsidRPr="00EC6F31">
        <w:rPr>
          <w:rFonts w:ascii="Arial" w:hAnsi="Arial" w:cs="Arial"/>
        </w:rPr>
        <w:t xml:space="preserve"> </w:t>
      </w:r>
    </w:p>
    <w:p w14:paraId="3EFA67EE"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771F11A" w14:textId="77777777" w:rsidR="003C0DE5" w:rsidRPr="00EC6F31" w:rsidRDefault="003C0DE5" w:rsidP="003C0DE5">
      <w:pPr>
        <w:rPr>
          <w:rFonts w:ascii="Arial" w:hAnsi="Arial" w:cs="Arial"/>
          <w:b/>
        </w:rPr>
      </w:pPr>
      <w:r w:rsidRPr="00EC6F31">
        <w:rPr>
          <w:rFonts w:ascii="Arial" w:hAnsi="Arial" w:cs="Arial"/>
          <w:b/>
        </w:rPr>
        <w:t xml:space="preserve">– nieruchomości: </w:t>
      </w:r>
    </w:p>
    <w:p w14:paraId="593B2B8A" w14:textId="77777777" w:rsidR="003C0DE5" w:rsidRPr="00EC6F31" w:rsidRDefault="003C0DE5" w:rsidP="003C0DE5">
      <w:pPr>
        <w:rPr>
          <w:rFonts w:ascii="Arial" w:hAnsi="Arial" w:cs="Arial"/>
        </w:rPr>
      </w:pPr>
      <w:r>
        <w:rPr>
          <w:rFonts w:ascii="Arial" w:hAnsi="Arial" w:cs="Arial"/>
        </w:rPr>
        <w:t>w</w:t>
      </w:r>
      <w:r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E0236B5" w14:textId="77777777" w:rsidR="003C0DE5" w:rsidRPr="00EC6F31" w:rsidRDefault="003C0DE5" w:rsidP="003C0DE5">
      <w:pPr>
        <w:rPr>
          <w:rFonts w:ascii="Arial" w:hAnsi="Arial" w:cs="Arial"/>
          <w:b/>
        </w:rPr>
      </w:pPr>
      <w:r w:rsidRPr="00EC6F31">
        <w:rPr>
          <w:rFonts w:ascii="Arial" w:hAnsi="Arial" w:cs="Arial"/>
          <w:b/>
        </w:rPr>
        <w:t xml:space="preserve">– środki trwałe/dostawy: </w:t>
      </w:r>
    </w:p>
    <w:p w14:paraId="45F994F8" w14:textId="7A85F1A7" w:rsidR="003C0DE5" w:rsidRPr="00EC6F31" w:rsidRDefault="003C0DE5" w:rsidP="003C0DE5">
      <w:pPr>
        <w:rPr>
          <w:rFonts w:ascii="Arial" w:hAnsi="Arial" w:cs="Arial"/>
        </w:rPr>
      </w:pPr>
      <w:r>
        <w:rPr>
          <w:rFonts w:ascii="Arial" w:hAnsi="Arial" w:cs="Arial"/>
        </w:rPr>
        <w:t>ś</w:t>
      </w:r>
      <w:r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12D4D86C" w14:textId="77777777" w:rsidR="003C0DE5" w:rsidRPr="00EC6F31" w:rsidRDefault="003C0DE5" w:rsidP="003C0DE5">
      <w:pPr>
        <w:rPr>
          <w:rFonts w:ascii="Arial" w:hAnsi="Arial" w:cs="Arial"/>
          <w:b/>
          <w:bCs/>
        </w:rPr>
      </w:pPr>
      <w:r w:rsidRPr="00EC6F31">
        <w:rPr>
          <w:rFonts w:ascii="Arial" w:hAnsi="Arial" w:cs="Arial"/>
          <w:b/>
          <w:bCs/>
        </w:rPr>
        <w:t xml:space="preserve">– usługi zewnętrzne: </w:t>
      </w:r>
    </w:p>
    <w:p w14:paraId="0A7F510C" w14:textId="0C7314F3" w:rsidR="003C0DE5" w:rsidRPr="00EC6F31" w:rsidRDefault="003C0DE5" w:rsidP="003C0DE5">
      <w:pPr>
        <w:rPr>
          <w:rFonts w:ascii="Arial" w:hAnsi="Arial" w:cs="Arial"/>
          <w:u w:val="single"/>
        </w:rPr>
      </w:pPr>
      <w:r>
        <w:rPr>
          <w:rFonts w:ascii="Arial" w:hAnsi="Arial" w:cs="Arial"/>
        </w:rPr>
        <w:t>d</w:t>
      </w:r>
      <w:r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5154FA79" w14:textId="77777777" w:rsidR="003C0DE5" w:rsidRPr="00EC6F31" w:rsidRDefault="003C0DE5" w:rsidP="003C0DE5">
      <w:pPr>
        <w:rPr>
          <w:rFonts w:ascii="Arial" w:hAnsi="Arial" w:cs="Arial"/>
          <w:b/>
          <w:bCs/>
        </w:rPr>
      </w:pPr>
      <w:r w:rsidRPr="00EC6F31">
        <w:rPr>
          <w:rFonts w:ascii="Arial" w:hAnsi="Arial" w:cs="Arial"/>
          <w:b/>
          <w:bCs/>
        </w:rPr>
        <w:t xml:space="preserve">– wartości niematerialne i prawne: </w:t>
      </w:r>
    </w:p>
    <w:p w14:paraId="4419C7E0" w14:textId="77777777" w:rsidR="003C0DE5" w:rsidRPr="00EC6F31" w:rsidRDefault="003C0DE5" w:rsidP="003C0DE5">
      <w:pPr>
        <w:rPr>
          <w:rFonts w:ascii="Arial" w:hAnsi="Arial" w:cs="Arial"/>
          <w:b/>
          <w:bCs/>
        </w:rPr>
      </w:pPr>
      <w:r>
        <w:rPr>
          <w:rFonts w:ascii="Arial" w:hAnsi="Arial" w:cs="Arial"/>
        </w:rPr>
        <w:lastRenderedPageBreak/>
        <w:t>d</w:t>
      </w:r>
      <w:r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2C15C700" w14:textId="77777777" w:rsidR="003C0DE5" w:rsidRPr="00EC6F31" w:rsidRDefault="003C0DE5" w:rsidP="003C0DE5">
      <w:pPr>
        <w:rPr>
          <w:rFonts w:ascii="Arial" w:hAnsi="Arial" w:cs="Arial"/>
        </w:rPr>
      </w:pPr>
      <w:r w:rsidRPr="00EC6F31">
        <w:rPr>
          <w:rFonts w:ascii="Arial" w:hAnsi="Arial" w:cs="Arial"/>
          <w:b/>
          <w:bCs/>
        </w:rPr>
        <w:t>– personel projektu:</w:t>
      </w:r>
      <w:r w:rsidRPr="00EC6F31">
        <w:rPr>
          <w:rFonts w:ascii="Arial" w:hAnsi="Arial" w:cs="Arial"/>
        </w:rPr>
        <w:t xml:space="preserve"> </w:t>
      </w:r>
    </w:p>
    <w:p w14:paraId="5A8010AF" w14:textId="77777777" w:rsidR="003C0DE5" w:rsidRPr="00EC6F31" w:rsidRDefault="003C0DE5" w:rsidP="003C0DE5">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7E0CE090" w14:textId="77777777" w:rsidR="003C0DE5" w:rsidRPr="00EC6F31" w:rsidRDefault="003C0DE5" w:rsidP="003C0DE5">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F0FF018" w14:textId="77777777" w:rsidR="003C0DE5" w:rsidRPr="00EC6F31" w:rsidRDefault="003C0DE5" w:rsidP="003C0DE5">
      <w:pPr>
        <w:rPr>
          <w:rFonts w:ascii="Arial" w:hAnsi="Arial" w:cs="Arial"/>
        </w:rPr>
      </w:pPr>
      <w:r w:rsidRPr="00EC6F31">
        <w:rPr>
          <w:rFonts w:ascii="Arial" w:hAnsi="Arial" w:cs="Arial"/>
          <w:b/>
          <w:bCs/>
        </w:rPr>
        <w:t>– roboty budowalne:</w:t>
      </w:r>
      <w:r w:rsidRPr="00EC6F31">
        <w:rPr>
          <w:rFonts w:ascii="Arial" w:hAnsi="Arial" w:cs="Arial"/>
        </w:rPr>
        <w:t xml:space="preserve"> </w:t>
      </w:r>
    </w:p>
    <w:p w14:paraId="317AA542" w14:textId="77777777" w:rsidR="003C0DE5" w:rsidRPr="00EC6F31" w:rsidRDefault="003C0DE5" w:rsidP="003C0DE5">
      <w:pPr>
        <w:rPr>
          <w:rFonts w:ascii="Arial" w:hAnsi="Arial" w:cs="Arial"/>
        </w:rPr>
      </w:pPr>
      <w:r>
        <w:rPr>
          <w:rFonts w:ascii="Arial" w:hAnsi="Arial" w:cs="Arial"/>
        </w:rPr>
        <w:t>c</w:t>
      </w:r>
      <w:r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492294F7" w14:textId="77777777" w:rsidR="003C0DE5" w:rsidRPr="00EC6F31" w:rsidRDefault="003C0DE5" w:rsidP="003C0DE5">
      <w:pPr>
        <w:rPr>
          <w:rFonts w:ascii="Arial" w:hAnsi="Arial" w:cs="Arial"/>
          <w:b/>
          <w:bCs/>
        </w:rPr>
      </w:pPr>
      <w:r w:rsidRPr="00CA1EB7">
        <w:rPr>
          <w:rFonts w:ascii="Arial" w:hAnsi="Arial" w:cs="Arial"/>
          <w:b/>
          <w:bCs/>
        </w:rPr>
        <w:t>–</w:t>
      </w:r>
      <w:r>
        <w:rPr>
          <w:rFonts w:ascii="Arial" w:hAnsi="Arial" w:cs="Arial"/>
          <w:b/>
          <w:bCs/>
        </w:rPr>
        <w:t xml:space="preserve"> </w:t>
      </w:r>
      <w:r w:rsidRPr="00EC6F31">
        <w:rPr>
          <w:rFonts w:ascii="Arial" w:hAnsi="Arial" w:cs="Arial"/>
          <w:b/>
          <w:bCs/>
        </w:rPr>
        <w:t>dostawy (inne niż środki trwałe):</w:t>
      </w:r>
    </w:p>
    <w:p w14:paraId="4EB9A637"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dostawy dotyczące materiałów oraz środków, które nie stanowią środków trwałych, np. dostawy materiałów szkoleniowych.</w:t>
      </w:r>
    </w:p>
    <w:p w14:paraId="432A67B1" w14:textId="77777777" w:rsidR="003C0DE5" w:rsidRPr="00EC6F31" w:rsidRDefault="003C0DE5" w:rsidP="003C0DE5">
      <w:pPr>
        <w:rPr>
          <w:rFonts w:ascii="Arial" w:hAnsi="Arial" w:cs="Arial"/>
          <w:b/>
          <w:bCs/>
        </w:rPr>
      </w:pPr>
      <w:r w:rsidRPr="00EC6F31">
        <w:rPr>
          <w:rFonts w:ascii="Arial" w:hAnsi="Arial" w:cs="Arial"/>
          <w:b/>
          <w:bCs/>
        </w:rPr>
        <w:t xml:space="preserve">– koszty wsparcia uczestników projektu: </w:t>
      </w:r>
    </w:p>
    <w:p w14:paraId="4CD8D7BA" w14:textId="77777777" w:rsidR="003C0DE5" w:rsidRPr="00EC6F31" w:rsidRDefault="003C0DE5" w:rsidP="003C0DE5">
      <w:pPr>
        <w:rPr>
          <w:rFonts w:ascii="Arial" w:hAnsi="Arial" w:cs="Arial"/>
        </w:rPr>
      </w:pPr>
      <w:r>
        <w:rPr>
          <w:rFonts w:ascii="Arial" w:hAnsi="Arial" w:cs="Arial"/>
        </w:rPr>
        <w:t>d</w:t>
      </w:r>
      <w:r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5EFE3FFE" w14:textId="56FC74BA" w:rsidR="003C0DE5" w:rsidRDefault="003C0DE5" w:rsidP="0005564E">
      <w:pPr>
        <w:spacing w:before="120" w:after="120" w:line="271" w:lineRule="auto"/>
        <w:rPr>
          <w:rFonts w:ascii="Arial" w:hAnsi="Arial" w:cs="Arial"/>
        </w:rPr>
      </w:pPr>
    </w:p>
    <w:p w14:paraId="3EA611E7" w14:textId="77777777" w:rsidR="00CE64B3" w:rsidRPr="00A65575" w:rsidRDefault="00CE64B3" w:rsidP="00CE64B3">
      <w:pPr>
        <w:rPr>
          <w:rFonts w:ascii="Arial" w:hAnsi="Arial" w:cs="Arial"/>
          <w:b/>
        </w:rPr>
      </w:pPr>
      <w:r w:rsidRPr="00A65575">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CE64B3" w:rsidRPr="008D6FCD" w14:paraId="2882B350" w14:textId="77777777" w:rsidTr="00F50021">
        <w:trPr>
          <w:trHeight w:val="940"/>
          <w:jc w:val="center"/>
        </w:trPr>
        <w:tc>
          <w:tcPr>
            <w:tcW w:w="268" w:type="pct"/>
            <w:tcBorders>
              <w:top w:val="single" w:sz="4" w:space="0" w:color="000000"/>
              <w:left w:val="single" w:sz="4" w:space="0" w:color="000000"/>
              <w:bottom w:val="nil"/>
            </w:tcBorders>
            <w:shd w:val="clear" w:color="auto" w:fill="D9D9D9"/>
            <w:vAlign w:val="center"/>
          </w:tcPr>
          <w:p w14:paraId="76259E12" w14:textId="77777777" w:rsidR="00CE64B3" w:rsidRPr="008D6FCD" w:rsidRDefault="00CE64B3" w:rsidP="00F50021">
            <w:pPr>
              <w:spacing w:after="0" w:line="271" w:lineRule="auto"/>
              <w:rPr>
                <w:rFonts w:ascii="Arial" w:hAnsi="Arial" w:cs="Arial"/>
                <w:b/>
              </w:rPr>
            </w:pPr>
            <w:bookmarkStart w:id="28"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1C2E076F" w14:textId="77777777" w:rsidR="00CE64B3" w:rsidRPr="008D6FCD" w:rsidRDefault="00CE64B3" w:rsidP="00F50021">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2CE00092" w14:textId="77777777" w:rsidR="00CE64B3" w:rsidRPr="000F5CEF" w:rsidRDefault="00CE64B3" w:rsidP="00F50021">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7538AD9F" w14:textId="77777777" w:rsidTr="00F50021">
        <w:trPr>
          <w:trHeight w:val="153"/>
          <w:jc w:val="center"/>
        </w:trPr>
        <w:tc>
          <w:tcPr>
            <w:tcW w:w="268" w:type="pct"/>
            <w:vMerge w:val="restart"/>
            <w:tcBorders>
              <w:top w:val="single" w:sz="4" w:space="0" w:color="000000"/>
              <w:left w:val="single" w:sz="4" w:space="0" w:color="000000"/>
            </w:tcBorders>
            <w:shd w:val="clear" w:color="auto" w:fill="D9D9D9"/>
          </w:tcPr>
          <w:p w14:paraId="3925C879" w14:textId="77777777" w:rsidR="00CE64B3" w:rsidRPr="008D6FCD" w:rsidRDefault="00CE64B3" w:rsidP="00F50021">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79889D93" w14:textId="77777777" w:rsidR="00CE64B3" w:rsidRPr="00C91FAB" w:rsidRDefault="00CE64B3" w:rsidP="00F50021">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09120585" w14:textId="77777777" w:rsidR="00CE64B3" w:rsidRPr="00C91FAB" w:rsidRDefault="00CE64B3" w:rsidP="00F50021">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136A6F33" w14:textId="77777777" w:rsidR="00CE64B3" w:rsidRPr="00AD205E" w:rsidRDefault="00CE64B3" w:rsidP="00F50021">
            <w:pPr>
              <w:spacing w:after="0" w:line="271" w:lineRule="auto"/>
              <w:jc w:val="center"/>
              <w:rPr>
                <w:rFonts w:ascii="Arial" w:hAnsi="Arial" w:cs="Arial"/>
                <w:b/>
              </w:rPr>
            </w:pPr>
          </w:p>
        </w:tc>
      </w:tr>
      <w:tr w:rsidR="00CE64B3" w:rsidRPr="00C91FAB" w14:paraId="4E51BDE3" w14:textId="77777777" w:rsidTr="00F50021">
        <w:trPr>
          <w:trHeight w:val="153"/>
          <w:jc w:val="center"/>
        </w:trPr>
        <w:tc>
          <w:tcPr>
            <w:tcW w:w="268" w:type="pct"/>
            <w:vMerge/>
            <w:tcBorders>
              <w:left w:val="single" w:sz="4" w:space="0" w:color="000000"/>
            </w:tcBorders>
            <w:shd w:val="clear" w:color="auto" w:fill="D9D9D9"/>
          </w:tcPr>
          <w:p w14:paraId="1A69B283"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63F207E8" w14:textId="77777777" w:rsidR="00CE64B3" w:rsidRPr="00C91FAB" w:rsidRDefault="00CE64B3" w:rsidP="00F50021">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7263196" w14:textId="77777777" w:rsidR="00CE64B3" w:rsidRPr="00C91FAB" w:rsidRDefault="00CE64B3" w:rsidP="00F50021">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492D51" w14:textId="77777777"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655C76DB" w14:textId="77777777" w:rsidR="00CE64B3" w:rsidRPr="000F5CEF" w:rsidRDefault="00CE64B3" w:rsidP="00CE64B3">
            <w:pPr>
              <w:numPr>
                <w:ilvl w:val="0"/>
                <w:numId w:val="72"/>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2748A845" w14:textId="77777777" w:rsidR="00CE64B3" w:rsidRPr="000F5CEF" w:rsidRDefault="00CE64B3" w:rsidP="00CE64B3">
            <w:pPr>
              <w:numPr>
                <w:ilvl w:val="0"/>
                <w:numId w:val="71"/>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296C2A72" w14:textId="77777777" w:rsidR="00CE64B3" w:rsidRPr="000F5CEF" w:rsidRDefault="00CE64B3" w:rsidP="00CE64B3">
            <w:pPr>
              <w:numPr>
                <w:ilvl w:val="0"/>
                <w:numId w:val="71"/>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35A526EA" w14:textId="77777777" w:rsidR="00CE64B3" w:rsidRPr="000F5CEF" w:rsidRDefault="00CE64B3" w:rsidP="00CE64B3">
            <w:pPr>
              <w:numPr>
                <w:ilvl w:val="0"/>
                <w:numId w:val="71"/>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1BD2AE22" w14:textId="77777777" w:rsidR="00CE64B3" w:rsidRDefault="00CE64B3" w:rsidP="00CE64B3">
            <w:pPr>
              <w:numPr>
                <w:ilvl w:val="0"/>
                <w:numId w:val="71"/>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7C6F20FE" w14:textId="77777777" w:rsidR="00CE64B3" w:rsidRPr="00C91FAB" w:rsidRDefault="00CE64B3" w:rsidP="00F50021">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Pr>
                <w:rFonts w:ascii="Arial" w:hAnsi="Arial" w:cs="Arial"/>
                <w:b/>
              </w:rPr>
              <w:t>.</w:t>
            </w:r>
          </w:p>
        </w:tc>
      </w:tr>
      <w:tr w:rsidR="00CE64B3" w:rsidRPr="00C91FAB" w14:paraId="3538B71C" w14:textId="77777777" w:rsidTr="00F50021">
        <w:trPr>
          <w:trHeight w:val="153"/>
          <w:jc w:val="center"/>
        </w:trPr>
        <w:tc>
          <w:tcPr>
            <w:tcW w:w="268" w:type="pct"/>
            <w:vMerge/>
            <w:tcBorders>
              <w:left w:val="single" w:sz="4" w:space="0" w:color="000000"/>
            </w:tcBorders>
            <w:shd w:val="clear" w:color="auto" w:fill="D9D9D9"/>
          </w:tcPr>
          <w:p w14:paraId="30EE92FE"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4B89F8D5" w14:textId="77777777" w:rsidR="00CE64B3" w:rsidRPr="00C91FAB" w:rsidRDefault="00CE64B3" w:rsidP="00F50021">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1BE610" w14:textId="77777777" w:rsidR="00CE64B3" w:rsidRDefault="00CE64B3" w:rsidP="00CE64B3">
            <w:pPr>
              <w:numPr>
                <w:ilvl w:val="0"/>
                <w:numId w:val="73"/>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5455AFC1" w14:textId="77777777"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764464F0" w14:textId="77777777" w:rsidR="00CE64B3" w:rsidRDefault="00CE64B3" w:rsidP="00CE64B3">
            <w:pPr>
              <w:numPr>
                <w:ilvl w:val="0"/>
                <w:numId w:val="73"/>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38E1459F" w14:textId="77777777" w:rsidR="00CE64B3" w:rsidRPr="00C91FAB" w:rsidRDefault="00CE64B3" w:rsidP="00F50021">
            <w:pPr>
              <w:spacing w:after="0" w:line="271" w:lineRule="auto"/>
              <w:rPr>
                <w:rFonts w:ascii="Arial" w:hAnsi="Arial" w:cs="Arial"/>
              </w:rPr>
            </w:pPr>
            <w:r>
              <w:rPr>
                <w:rFonts w:ascii="Arial" w:hAnsi="Arial" w:cs="Arial"/>
              </w:rPr>
              <w:t xml:space="preserve">Dokonując opisu posiłkuj się INSTRUKCJĄ w sekcji I Informacje o projekcie: </w:t>
            </w:r>
            <w:r>
              <w:rPr>
                <w:rFonts w:ascii="Arial" w:hAnsi="Arial" w:cs="Arial"/>
                <w:b/>
              </w:rPr>
              <w:t>opis</w:t>
            </w:r>
            <w:r w:rsidRPr="00166C66">
              <w:rPr>
                <w:rFonts w:ascii="Arial" w:hAnsi="Arial" w:cs="Arial"/>
                <w:b/>
              </w:rPr>
              <w:t xml:space="preserve"> projektu</w:t>
            </w:r>
            <w:r>
              <w:rPr>
                <w:rFonts w:ascii="Arial" w:hAnsi="Arial" w:cs="Arial"/>
                <w:b/>
              </w:rPr>
              <w:t xml:space="preserve"> oraz w </w:t>
            </w:r>
            <w:r>
              <w:rPr>
                <w:rFonts w:ascii="Arial" w:hAnsi="Arial" w:cs="Arial"/>
              </w:rPr>
              <w:t xml:space="preserve">sekcji </w:t>
            </w:r>
            <w:r w:rsidRPr="00A65575">
              <w:rPr>
                <w:rFonts w:ascii="Arial" w:hAnsi="Arial" w:cs="Arial"/>
              </w:rPr>
              <w:t>X Dodatkowe informacje:</w:t>
            </w:r>
            <w:r w:rsidRPr="00166C66">
              <w:rPr>
                <w:rFonts w:ascii="Arial" w:hAnsi="Arial" w:cs="Arial"/>
                <w:b/>
              </w:rPr>
              <w:t xml:space="preserve"> diagnoza i założenia realizacji projektu</w:t>
            </w:r>
          </w:p>
        </w:tc>
      </w:tr>
      <w:tr w:rsidR="00CE64B3" w:rsidRPr="00C91FAB" w14:paraId="2D975EEF" w14:textId="77777777" w:rsidTr="00F50021">
        <w:trPr>
          <w:trHeight w:val="1935"/>
          <w:jc w:val="center"/>
        </w:trPr>
        <w:tc>
          <w:tcPr>
            <w:tcW w:w="268" w:type="pct"/>
            <w:vMerge w:val="restart"/>
            <w:tcBorders>
              <w:top w:val="single" w:sz="4" w:space="0" w:color="000000"/>
              <w:left w:val="single" w:sz="4" w:space="0" w:color="000000"/>
            </w:tcBorders>
            <w:shd w:val="clear" w:color="auto" w:fill="D9D9D9"/>
          </w:tcPr>
          <w:p w14:paraId="5BD5788C" w14:textId="77777777" w:rsidR="00CE64B3" w:rsidRPr="00C91FAB" w:rsidRDefault="00CE64B3" w:rsidP="00F50021">
            <w:pPr>
              <w:spacing w:after="0" w:line="271" w:lineRule="auto"/>
              <w:rPr>
                <w:rFonts w:ascii="Arial" w:hAnsi="Arial" w:cs="Arial"/>
                <w:b/>
              </w:rPr>
            </w:pPr>
            <w:r w:rsidRPr="00C91FAB">
              <w:rPr>
                <w:rFonts w:ascii="Arial" w:hAnsi="Arial" w:cs="Arial"/>
                <w:b/>
              </w:rPr>
              <w:t>2.</w:t>
            </w:r>
          </w:p>
        </w:tc>
        <w:tc>
          <w:tcPr>
            <w:tcW w:w="2131" w:type="pct"/>
            <w:tcBorders>
              <w:top w:val="single" w:sz="4" w:space="0" w:color="000000"/>
              <w:left w:val="single" w:sz="4" w:space="0" w:color="000000"/>
              <w:bottom w:val="single" w:sz="4" w:space="0" w:color="000000"/>
            </w:tcBorders>
            <w:shd w:val="clear" w:color="auto" w:fill="D9D9D9"/>
            <w:vAlign w:val="center"/>
          </w:tcPr>
          <w:p w14:paraId="277E88B9" w14:textId="77777777" w:rsidR="00CE64B3" w:rsidRPr="00C91FAB" w:rsidRDefault="00CE64B3" w:rsidP="00F50021">
            <w:pPr>
              <w:spacing w:after="0" w:line="271" w:lineRule="auto"/>
              <w:rPr>
                <w:rFonts w:ascii="Arial" w:hAnsi="Arial" w:cs="Arial"/>
                <w:b/>
              </w:rPr>
            </w:pPr>
            <w:r w:rsidRPr="00C91FAB">
              <w:rPr>
                <w:rFonts w:ascii="Arial" w:hAnsi="Arial" w:cs="Arial"/>
                <w:b/>
              </w:rPr>
              <w:t>Adekwatność doboru grupy docelowej</w:t>
            </w:r>
          </w:p>
          <w:p w14:paraId="3C4FF055" w14:textId="77777777" w:rsidR="00CE64B3" w:rsidRPr="00C91FAB" w:rsidRDefault="00CE64B3" w:rsidP="00F50021">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61C3BF86" w14:textId="77777777" w:rsidR="00CE64B3" w:rsidRPr="00AD205E" w:rsidRDefault="00CE64B3" w:rsidP="00F50021">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422EEEF5" w14:textId="77777777" w:rsidTr="00F50021">
        <w:trPr>
          <w:trHeight w:val="1935"/>
          <w:jc w:val="center"/>
        </w:trPr>
        <w:tc>
          <w:tcPr>
            <w:tcW w:w="268" w:type="pct"/>
            <w:vMerge/>
            <w:tcBorders>
              <w:left w:val="single" w:sz="4" w:space="0" w:color="000000"/>
            </w:tcBorders>
            <w:shd w:val="clear" w:color="auto" w:fill="D9D9D9"/>
            <w:vAlign w:val="center"/>
          </w:tcPr>
          <w:p w14:paraId="2321B5D7"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F49C9BA" w14:textId="77777777" w:rsidR="00CE64B3" w:rsidRPr="00C91FAB" w:rsidRDefault="00CE64B3" w:rsidP="00F50021">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2CCCCF7F" w14:textId="77777777" w:rsidR="00CE64B3" w:rsidRPr="00C91FAB" w:rsidRDefault="00CE64B3" w:rsidP="00F50021">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0F654" w14:textId="77777777" w:rsidR="00CE64B3" w:rsidRPr="00790FC4" w:rsidRDefault="00CE64B3" w:rsidP="00CE64B3">
            <w:pPr>
              <w:numPr>
                <w:ilvl w:val="0"/>
                <w:numId w:val="74"/>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7F36E162" w14:textId="77777777" w:rsidR="00CE64B3" w:rsidRDefault="00CE64B3" w:rsidP="00CE64B3">
            <w:pPr>
              <w:numPr>
                <w:ilvl w:val="0"/>
                <w:numId w:val="74"/>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777169E1" w14:textId="77777777" w:rsidR="00CE64B3" w:rsidRDefault="00CE64B3" w:rsidP="00F50021">
            <w:pPr>
              <w:spacing w:after="0" w:line="271" w:lineRule="auto"/>
              <w:ind w:left="367"/>
              <w:rPr>
                <w:rFonts w:ascii="Arial" w:hAnsi="Arial" w:cs="Arial"/>
              </w:rPr>
            </w:pPr>
          </w:p>
          <w:p w14:paraId="54F7D18D" w14:textId="77777777" w:rsidR="00CE64B3" w:rsidRPr="00790FC4" w:rsidRDefault="00CE64B3" w:rsidP="00F50021">
            <w:pPr>
              <w:spacing w:after="0" w:line="271" w:lineRule="auto"/>
              <w:rPr>
                <w:rFonts w:ascii="Arial" w:hAnsi="Arial" w:cs="Arial"/>
              </w:rPr>
            </w:pPr>
            <w:r>
              <w:rPr>
                <w:rFonts w:ascii="Arial" w:hAnsi="Arial" w:cs="Arial"/>
              </w:rPr>
              <w:lastRenderedPageBreak/>
              <w:t xml:space="preserve">Dokonując opisu posiłkuj się INSTRUKCJĄ w sekcji </w:t>
            </w:r>
            <w:r w:rsidRPr="00166C66">
              <w:rPr>
                <w:rFonts w:ascii="Arial" w:hAnsi="Arial" w:cs="Arial"/>
                <w:b/>
              </w:rPr>
              <w:t>I Informacje o projekcie: grupy docelowe</w:t>
            </w:r>
            <w:r>
              <w:rPr>
                <w:rFonts w:ascii="Arial" w:hAnsi="Arial" w:cs="Arial"/>
                <w:b/>
              </w:rPr>
              <w:t>.</w:t>
            </w:r>
            <w:r>
              <w:rPr>
                <w:rFonts w:ascii="Arial" w:hAnsi="Arial" w:cs="Arial"/>
              </w:rPr>
              <w:t xml:space="preserve"> </w:t>
            </w:r>
          </w:p>
        </w:tc>
      </w:tr>
      <w:tr w:rsidR="00CE64B3" w:rsidRPr="00C91FAB" w14:paraId="315EB99D" w14:textId="77777777" w:rsidTr="00F50021">
        <w:trPr>
          <w:trHeight w:val="567"/>
          <w:jc w:val="center"/>
        </w:trPr>
        <w:tc>
          <w:tcPr>
            <w:tcW w:w="268" w:type="pct"/>
            <w:vMerge/>
            <w:tcBorders>
              <w:left w:val="single" w:sz="4" w:space="0" w:color="000000"/>
            </w:tcBorders>
            <w:shd w:val="clear" w:color="auto" w:fill="D9D9D9"/>
            <w:vAlign w:val="center"/>
          </w:tcPr>
          <w:p w14:paraId="1D91F397"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33A9F62" w14:textId="77777777" w:rsidR="00CE64B3" w:rsidRPr="00C91FAB" w:rsidRDefault="00CE64B3" w:rsidP="00F50021">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7B011690" w14:textId="77777777" w:rsidR="00CE64B3" w:rsidRPr="00C91FAB" w:rsidRDefault="00CE64B3" w:rsidP="00F50021">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CB99B5" w14:textId="77777777"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64D4AE36" w14:textId="77777777" w:rsidR="00CE64B3" w:rsidRPr="00790FC4" w:rsidRDefault="00CE64B3" w:rsidP="00CE64B3">
            <w:pPr>
              <w:numPr>
                <w:ilvl w:val="0"/>
                <w:numId w:val="75"/>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E2C3864" w14:textId="77777777" w:rsidR="00CE64B3" w:rsidRDefault="00CE64B3" w:rsidP="00CE64B3">
            <w:pPr>
              <w:numPr>
                <w:ilvl w:val="0"/>
                <w:numId w:val="75"/>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117C27F4" w14:textId="77777777" w:rsidR="00CE64B3" w:rsidRDefault="00CE64B3" w:rsidP="00CE64B3">
            <w:pPr>
              <w:numPr>
                <w:ilvl w:val="0"/>
                <w:numId w:val="75"/>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horyzontalnymi)</w:t>
            </w:r>
          </w:p>
          <w:p w14:paraId="63156406" w14:textId="77777777" w:rsidR="00CE64B3" w:rsidRDefault="00CE64B3" w:rsidP="00F50021">
            <w:pPr>
              <w:spacing w:after="0" w:line="271" w:lineRule="auto"/>
              <w:rPr>
                <w:rFonts w:ascii="Arial" w:hAnsi="Arial" w:cs="Arial"/>
              </w:rPr>
            </w:pPr>
          </w:p>
          <w:p w14:paraId="46AB36B6" w14:textId="77777777" w:rsidR="00CE64B3" w:rsidRPr="00C91FAB" w:rsidRDefault="00CE64B3" w:rsidP="00F50021">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Pr>
                <w:rFonts w:ascii="Arial" w:hAnsi="Arial" w:cs="Arial"/>
                <w:b/>
              </w:rPr>
              <w:t>.</w:t>
            </w:r>
          </w:p>
        </w:tc>
      </w:tr>
      <w:tr w:rsidR="00CE64B3" w:rsidRPr="00C91FAB" w14:paraId="4788E276" w14:textId="77777777" w:rsidTr="00F50021">
        <w:trPr>
          <w:trHeight w:val="1935"/>
          <w:jc w:val="center"/>
        </w:trPr>
        <w:tc>
          <w:tcPr>
            <w:tcW w:w="268" w:type="pct"/>
            <w:vMerge/>
            <w:tcBorders>
              <w:left w:val="single" w:sz="4" w:space="0" w:color="000000"/>
            </w:tcBorders>
            <w:shd w:val="clear" w:color="auto" w:fill="D9D9D9"/>
            <w:vAlign w:val="center"/>
          </w:tcPr>
          <w:p w14:paraId="1A03792E"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24C9595" w14:textId="77777777" w:rsidR="00CE64B3" w:rsidRPr="00C91FAB" w:rsidRDefault="00CE64B3" w:rsidP="00F50021">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1F132DA1" w14:textId="77777777" w:rsidR="00CE64B3" w:rsidRPr="00C91FAB" w:rsidRDefault="00CE64B3" w:rsidP="00F50021">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CA2B51"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0FEC9440"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02001C38"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59472FF6"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Wskaż kto będzie odpowiadał za rekrutację.</w:t>
            </w:r>
          </w:p>
          <w:p w14:paraId="1B07E33D" w14:textId="77777777" w:rsidR="00CE64B3" w:rsidRDefault="00CE64B3" w:rsidP="00CE64B3">
            <w:pPr>
              <w:numPr>
                <w:ilvl w:val="0"/>
                <w:numId w:val="76"/>
              </w:numPr>
              <w:spacing w:after="0" w:line="271" w:lineRule="auto"/>
              <w:ind w:left="367" w:hanging="284"/>
              <w:rPr>
                <w:rFonts w:ascii="Arial" w:hAnsi="Arial" w:cs="Arial"/>
              </w:rPr>
            </w:pPr>
            <w:r>
              <w:rPr>
                <w:rFonts w:ascii="Arial" w:hAnsi="Arial" w:cs="Arial"/>
              </w:rPr>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18A550BD" w14:textId="77777777" w:rsidR="00CE64B3" w:rsidRDefault="00CE64B3" w:rsidP="00F50021">
            <w:pPr>
              <w:spacing w:after="0" w:line="271" w:lineRule="auto"/>
              <w:ind w:left="367"/>
              <w:rPr>
                <w:rFonts w:ascii="Arial" w:hAnsi="Arial" w:cs="Arial"/>
              </w:rPr>
            </w:pPr>
          </w:p>
          <w:p w14:paraId="19171145" w14:textId="77777777" w:rsidR="00CE64B3" w:rsidRPr="00E93C6C" w:rsidRDefault="00CE64B3" w:rsidP="00F50021">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Pr>
                <w:rFonts w:ascii="Arial" w:hAnsi="Arial" w:cs="Arial"/>
                <w:b/>
              </w:rPr>
              <w:t>.</w:t>
            </w:r>
          </w:p>
          <w:p w14:paraId="24FE36CB" w14:textId="77777777" w:rsidR="00CE64B3" w:rsidRPr="00E93C6C" w:rsidRDefault="00CE64B3" w:rsidP="00F50021">
            <w:pPr>
              <w:spacing w:after="0" w:line="271" w:lineRule="auto"/>
              <w:ind w:left="83"/>
              <w:rPr>
                <w:rFonts w:ascii="Arial" w:hAnsi="Arial" w:cs="Arial"/>
              </w:rPr>
            </w:pPr>
          </w:p>
        </w:tc>
      </w:tr>
      <w:tr w:rsidR="00CE64B3" w:rsidRPr="00C91FAB" w14:paraId="46DCFEDE" w14:textId="77777777" w:rsidTr="00F50021">
        <w:trPr>
          <w:trHeight w:val="959"/>
          <w:jc w:val="center"/>
        </w:trPr>
        <w:tc>
          <w:tcPr>
            <w:tcW w:w="268" w:type="pct"/>
            <w:vMerge w:val="restart"/>
            <w:tcBorders>
              <w:top w:val="single" w:sz="4" w:space="0" w:color="000000"/>
              <w:left w:val="single" w:sz="4" w:space="0" w:color="000000"/>
            </w:tcBorders>
            <w:shd w:val="clear" w:color="auto" w:fill="D9D9D9"/>
          </w:tcPr>
          <w:p w14:paraId="6964A51A" w14:textId="77777777" w:rsidR="00CE64B3" w:rsidRPr="00C91FAB" w:rsidRDefault="00CE64B3" w:rsidP="00F50021">
            <w:pPr>
              <w:spacing w:after="0" w:line="271" w:lineRule="auto"/>
              <w:jc w:val="center"/>
              <w:rPr>
                <w:rFonts w:ascii="Arial" w:hAnsi="Arial" w:cs="Arial"/>
                <w:b/>
              </w:rPr>
            </w:pPr>
            <w:r w:rsidRPr="00C91FAB">
              <w:rPr>
                <w:rFonts w:ascii="Arial" w:hAnsi="Arial" w:cs="Arial"/>
                <w:b/>
              </w:rPr>
              <w:t>3.</w:t>
            </w:r>
          </w:p>
        </w:tc>
        <w:tc>
          <w:tcPr>
            <w:tcW w:w="2131" w:type="pct"/>
            <w:tcBorders>
              <w:top w:val="single" w:sz="4" w:space="0" w:color="000000"/>
              <w:left w:val="single" w:sz="4" w:space="0" w:color="000000"/>
              <w:bottom w:val="single" w:sz="4" w:space="0" w:color="000000"/>
            </w:tcBorders>
            <w:shd w:val="clear" w:color="auto" w:fill="D9D9D9"/>
            <w:vAlign w:val="center"/>
          </w:tcPr>
          <w:p w14:paraId="551EC749" w14:textId="77777777" w:rsidR="00CE64B3" w:rsidRPr="00C91FAB" w:rsidRDefault="00CE64B3" w:rsidP="00F50021">
            <w:pPr>
              <w:autoSpaceDE w:val="0"/>
              <w:autoSpaceDN w:val="0"/>
              <w:adjustRightInd w:val="0"/>
              <w:spacing w:after="0" w:line="240" w:lineRule="auto"/>
              <w:rPr>
                <w:rFonts w:ascii="Arial" w:eastAsia="Times New Roman" w:hAnsi="Arial" w:cs="Arial"/>
                <w:b/>
                <w:lang w:eastAsia="pl-PL"/>
              </w:rPr>
            </w:pPr>
          </w:p>
          <w:p w14:paraId="18D02A7E" w14:textId="77777777" w:rsidR="00CE64B3" w:rsidRPr="00C91FAB" w:rsidRDefault="00CE64B3" w:rsidP="00F50021">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04FAD7A1" w14:textId="77777777" w:rsidR="00CE64B3" w:rsidRPr="00C91FAB" w:rsidRDefault="00CE64B3" w:rsidP="00F50021">
            <w:pPr>
              <w:spacing w:after="0" w:line="271" w:lineRule="auto"/>
              <w:ind w:right="170"/>
              <w:rPr>
                <w:rFonts w:ascii="Arial" w:eastAsia="MyriadPro-Regular" w:hAnsi="Arial" w:cs="Arial"/>
              </w:rPr>
            </w:pPr>
          </w:p>
          <w:p w14:paraId="262EE347" w14:textId="77777777" w:rsidR="00CE64B3" w:rsidRPr="002366D2" w:rsidRDefault="00CE64B3" w:rsidP="00F50021">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6FD1DF93" w14:textId="77777777" w:rsidR="00CE64B3" w:rsidRDefault="00CE64B3" w:rsidP="00F50021">
            <w:pPr>
              <w:spacing w:after="0" w:line="271" w:lineRule="auto"/>
              <w:rPr>
                <w:rFonts w:ascii="Arial" w:hAnsi="Arial" w:cs="Arial"/>
                <w:b/>
              </w:rPr>
            </w:pPr>
          </w:p>
          <w:p w14:paraId="617B00DD" w14:textId="77777777" w:rsidR="00CE64B3" w:rsidRPr="00AD205E" w:rsidRDefault="00CE64B3" w:rsidP="00F50021">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6642C920" w14:textId="77777777" w:rsidTr="00F50021">
        <w:trPr>
          <w:trHeight w:val="2065"/>
          <w:jc w:val="center"/>
        </w:trPr>
        <w:tc>
          <w:tcPr>
            <w:tcW w:w="268" w:type="pct"/>
            <w:vMerge/>
            <w:tcBorders>
              <w:left w:val="single" w:sz="4" w:space="0" w:color="000000"/>
            </w:tcBorders>
            <w:shd w:val="clear" w:color="auto" w:fill="D9D9D9"/>
            <w:vAlign w:val="center"/>
          </w:tcPr>
          <w:p w14:paraId="272A69A9"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1243829" w14:textId="77777777" w:rsidR="00CE64B3" w:rsidRPr="00C91FAB" w:rsidRDefault="00CE64B3" w:rsidP="00F50021">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058B467A" w14:textId="77777777" w:rsidR="00CE64B3" w:rsidRPr="00C91FAB" w:rsidRDefault="00CE64B3" w:rsidP="00F50021">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B1B7808" w14:textId="77777777"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7D8B035" w14:textId="77777777" w:rsidR="00CE64B3" w:rsidRPr="001A29A1" w:rsidRDefault="00CE64B3" w:rsidP="00CE64B3">
            <w:pPr>
              <w:pStyle w:val="Tekstkomentarza"/>
              <w:numPr>
                <w:ilvl w:val="0"/>
                <w:numId w:val="77"/>
              </w:numPr>
              <w:spacing w:after="0"/>
              <w:ind w:left="369" w:hanging="284"/>
              <w:rPr>
                <w:sz w:val="22"/>
                <w:szCs w:val="22"/>
              </w:rPr>
            </w:pPr>
            <w:r w:rsidRPr="001A29A1">
              <w:rPr>
                <w:rFonts w:ascii="Arial" w:hAnsi="Arial" w:cs="Arial"/>
                <w:sz w:val="22"/>
                <w:szCs w:val="22"/>
              </w:rPr>
              <w:t xml:space="preserve">Pamiętaj, zadania muszą wynikać </w:t>
            </w:r>
            <w:r>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4EECD145" w14:textId="77777777" w:rsidR="00CE64B3" w:rsidRPr="001A29A1" w:rsidRDefault="00CE64B3" w:rsidP="00CE64B3">
            <w:pPr>
              <w:pStyle w:val="Tekstkomentarza"/>
              <w:numPr>
                <w:ilvl w:val="0"/>
                <w:numId w:val="77"/>
              </w:numPr>
              <w:spacing w:after="0"/>
              <w:ind w:left="369" w:hanging="284"/>
              <w:rPr>
                <w:sz w:val="22"/>
                <w:szCs w:val="22"/>
              </w:rPr>
            </w:pPr>
            <w:r>
              <w:rPr>
                <w:rFonts w:ascii="Arial" w:hAnsi="Arial" w:cs="Arial"/>
                <w:sz w:val="22"/>
                <w:szCs w:val="22"/>
              </w:rPr>
              <w:t>Zadania muszą wynikać bezpośrednio z typu projektu wskazanego w Regulaminie wyboru.</w:t>
            </w:r>
          </w:p>
          <w:p w14:paraId="6E25332F" w14:textId="77777777" w:rsidR="00CE64B3" w:rsidRPr="001A29A1" w:rsidRDefault="00CE64B3" w:rsidP="00F50021">
            <w:pPr>
              <w:pStyle w:val="Tekstkomentarza"/>
              <w:spacing w:after="0"/>
              <w:ind w:left="85"/>
              <w:rPr>
                <w:sz w:val="22"/>
                <w:szCs w:val="22"/>
              </w:rPr>
            </w:pPr>
          </w:p>
          <w:p w14:paraId="24297A3A" w14:textId="77777777" w:rsidR="00CE64B3" w:rsidRPr="00DC3453" w:rsidRDefault="00CE64B3" w:rsidP="00F50021">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Pr>
                <w:rFonts w:ascii="Arial" w:hAnsi="Arial" w:cs="Arial"/>
                <w:b/>
              </w:rPr>
              <w:t>.</w:t>
            </w:r>
          </w:p>
        </w:tc>
      </w:tr>
      <w:tr w:rsidR="00CE64B3" w:rsidRPr="00C91FAB" w14:paraId="3EFC468B" w14:textId="77777777" w:rsidTr="00F50021">
        <w:trPr>
          <w:trHeight w:val="1134"/>
          <w:jc w:val="center"/>
        </w:trPr>
        <w:tc>
          <w:tcPr>
            <w:tcW w:w="268" w:type="pct"/>
            <w:vMerge/>
            <w:tcBorders>
              <w:left w:val="single" w:sz="4" w:space="0" w:color="000000"/>
            </w:tcBorders>
            <w:shd w:val="clear" w:color="auto" w:fill="D9D9D9"/>
            <w:vAlign w:val="center"/>
          </w:tcPr>
          <w:p w14:paraId="2B2ACA76"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3A5D1AF" w14:textId="77777777" w:rsidR="00CE64B3" w:rsidRPr="00C91FAB" w:rsidRDefault="00CE64B3" w:rsidP="00F50021">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2B69DE9F" w14:textId="77777777" w:rsidR="00CE64B3" w:rsidRPr="00C91FAB" w:rsidRDefault="00CE64B3" w:rsidP="00F50021">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78E4E82" w14:textId="77777777" w:rsidR="00CE64B3" w:rsidRDefault="00CE64B3" w:rsidP="00CE64B3">
            <w:pPr>
              <w:numPr>
                <w:ilvl w:val="0"/>
                <w:numId w:val="78"/>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49669569" w14:textId="77777777" w:rsidR="00CE64B3" w:rsidRDefault="00CE64B3" w:rsidP="00CE64B3">
            <w:pPr>
              <w:numPr>
                <w:ilvl w:val="0"/>
                <w:numId w:val="79"/>
              </w:numPr>
              <w:spacing w:after="0" w:line="271" w:lineRule="auto"/>
              <w:rPr>
                <w:rFonts w:ascii="Arial" w:hAnsi="Arial" w:cs="Arial"/>
              </w:rPr>
            </w:pPr>
            <w:r>
              <w:rPr>
                <w:rFonts w:ascii="Arial" w:hAnsi="Arial" w:cs="Arial"/>
              </w:rPr>
              <w:t>czy są dobrze rozplanowane w czasie (harmonogram) – nie przeciągaj okresu realizacji projektu,</w:t>
            </w:r>
          </w:p>
          <w:p w14:paraId="7F7EC238" w14:textId="77777777" w:rsidR="00CE64B3" w:rsidRDefault="00CE64B3" w:rsidP="00CE64B3">
            <w:pPr>
              <w:numPr>
                <w:ilvl w:val="0"/>
                <w:numId w:val="79"/>
              </w:numPr>
              <w:spacing w:after="0" w:line="271" w:lineRule="auto"/>
              <w:rPr>
                <w:rFonts w:ascii="Arial" w:hAnsi="Arial" w:cs="Arial"/>
              </w:rPr>
            </w:pPr>
            <w:r>
              <w:rPr>
                <w:rFonts w:ascii="Arial" w:hAnsi="Arial" w:cs="Arial"/>
              </w:rPr>
              <w:t>co jest potrzebne do wykonania zadania (materiały),</w:t>
            </w:r>
          </w:p>
          <w:p w14:paraId="3CEDDFD2" w14:textId="77777777" w:rsidR="00CE64B3" w:rsidRPr="001262F1" w:rsidRDefault="00CE64B3" w:rsidP="00CE64B3">
            <w:pPr>
              <w:numPr>
                <w:ilvl w:val="0"/>
                <w:numId w:val="79"/>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CB05056" w14:textId="77777777" w:rsidR="00CE64B3" w:rsidRPr="00800190" w:rsidRDefault="00CE64B3" w:rsidP="00CE64B3">
            <w:pPr>
              <w:pStyle w:val="Tekstkomentarza"/>
              <w:numPr>
                <w:ilvl w:val="0"/>
                <w:numId w:val="79"/>
              </w:numPr>
              <w:spacing w:after="0" w:line="271" w:lineRule="auto"/>
              <w:rPr>
                <w:rFonts w:ascii="Arial" w:hAnsi="Arial" w:cs="Arial"/>
                <w:sz w:val="22"/>
                <w:szCs w:val="22"/>
              </w:rPr>
            </w:pPr>
            <w:r w:rsidRPr="00800190">
              <w:rPr>
                <w:rFonts w:ascii="Arial" w:hAnsi="Arial" w:cs="Arial"/>
                <w:sz w:val="22"/>
                <w:szCs w:val="22"/>
              </w:rPr>
              <w:t>jaka jest liczebność grup,</w:t>
            </w:r>
          </w:p>
          <w:p w14:paraId="6306ACEF" w14:textId="77777777" w:rsidR="00CE64B3" w:rsidRDefault="00CE64B3" w:rsidP="00CE64B3">
            <w:pPr>
              <w:pStyle w:val="Tekstkomentarza"/>
              <w:numPr>
                <w:ilvl w:val="0"/>
                <w:numId w:val="79"/>
              </w:numPr>
              <w:spacing w:after="0" w:line="271" w:lineRule="auto"/>
              <w:rPr>
                <w:rFonts w:ascii="Arial" w:hAnsi="Arial" w:cs="Arial"/>
                <w:sz w:val="22"/>
                <w:szCs w:val="22"/>
              </w:rPr>
            </w:pPr>
            <w:r>
              <w:rPr>
                <w:rFonts w:ascii="Arial" w:hAnsi="Arial" w:cs="Arial"/>
                <w:sz w:val="22"/>
                <w:szCs w:val="22"/>
              </w:rPr>
              <w:t xml:space="preserve">opisz wsparcie </w:t>
            </w:r>
            <w:r w:rsidRPr="00800190">
              <w:rPr>
                <w:rFonts w:ascii="Arial" w:hAnsi="Arial" w:cs="Arial"/>
                <w:sz w:val="22"/>
                <w:szCs w:val="22"/>
              </w:rPr>
              <w:t>udzielane uczestnikom.</w:t>
            </w:r>
          </w:p>
          <w:p w14:paraId="122547C9" w14:textId="77777777" w:rsidR="00CE64B3" w:rsidRDefault="00CE64B3" w:rsidP="00F50021">
            <w:pPr>
              <w:pStyle w:val="Tekstkomentarza"/>
              <w:spacing w:after="0" w:line="271" w:lineRule="auto"/>
              <w:ind w:left="720"/>
              <w:rPr>
                <w:rFonts w:ascii="Arial" w:hAnsi="Arial" w:cs="Arial"/>
                <w:sz w:val="22"/>
                <w:szCs w:val="22"/>
              </w:rPr>
            </w:pPr>
          </w:p>
          <w:p w14:paraId="3B3FA045" w14:textId="77777777" w:rsidR="00CE64B3" w:rsidRPr="00B753A8" w:rsidRDefault="00CE64B3" w:rsidP="00F50021">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Pr>
                <w:rFonts w:ascii="Arial" w:hAnsi="Arial" w:cs="Arial"/>
                <w:b/>
                <w:sz w:val="22"/>
                <w:szCs w:val="22"/>
              </w:rPr>
              <w:t>: opis zadania.</w:t>
            </w:r>
          </w:p>
          <w:p w14:paraId="12F43E07" w14:textId="77777777" w:rsidR="00CE64B3" w:rsidRPr="00C91FAB" w:rsidRDefault="00CE64B3" w:rsidP="00F50021">
            <w:pPr>
              <w:spacing w:after="0" w:line="271" w:lineRule="auto"/>
              <w:rPr>
                <w:rFonts w:ascii="Arial" w:hAnsi="Arial" w:cs="Arial"/>
              </w:rPr>
            </w:pPr>
          </w:p>
        </w:tc>
      </w:tr>
      <w:tr w:rsidR="00CE64B3" w:rsidRPr="00C91FAB" w14:paraId="436F893C" w14:textId="77777777" w:rsidTr="00F50021">
        <w:trPr>
          <w:trHeight w:val="2065"/>
          <w:jc w:val="center"/>
        </w:trPr>
        <w:tc>
          <w:tcPr>
            <w:tcW w:w="268" w:type="pct"/>
            <w:vMerge/>
            <w:tcBorders>
              <w:left w:val="single" w:sz="4" w:space="0" w:color="000000"/>
            </w:tcBorders>
            <w:shd w:val="clear" w:color="auto" w:fill="D9D9D9"/>
            <w:vAlign w:val="center"/>
          </w:tcPr>
          <w:p w14:paraId="6F2B1E95"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4411D08" w14:textId="77777777" w:rsidR="00CE64B3" w:rsidRPr="008D6FCD" w:rsidRDefault="00CE64B3" w:rsidP="00F50021">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3103B31E" w14:textId="77777777" w:rsidR="00CE64B3" w:rsidRPr="00AD205E" w:rsidRDefault="00CE64B3" w:rsidP="00F50021">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5FB5F5C" w14:textId="77777777" w:rsidR="00CE64B3" w:rsidRPr="007F7C09" w:rsidRDefault="00CE64B3" w:rsidP="00CE64B3">
            <w:pPr>
              <w:numPr>
                <w:ilvl w:val="0"/>
                <w:numId w:val="81"/>
              </w:numPr>
              <w:spacing w:after="0" w:line="271" w:lineRule="auto"/>
              <w:ind w:left="367" w:hanging="284"/>
              <w:rPr>
                <w:rFonts w:ascii="Arial" w:hAnsi="Arial" w:cs="Arial"/>
              </w:rPr>
            </w:pPr>
            <w:r>
              <w:rPr>
                <w:rFonts w:ascii="Arial" w:hAnsi="Arial" w:cs="Arial"/>
              </w:rPr>
              <w:t>Określając wskaźniki dla Twojego projektu pamiętaj, aby wskazać następujące informacje:</w:t>
            </w:r>
          </w:p>
          <w:p w14:paraId="478647FA"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kto będzie je weryfikował i kiedy to nastąpi,</w:t>
            </w:r>
          </w:p>
          <w:p w14:paraId="05842FE5"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na podstawie jakich dokumentów będzie dokonywana weryfikacja wskaźnika,</w:t>
            </w:r>
          </w:p>
          <w:p w14:paraId="3B2E1126" w14:textId="77777777" w:rsidR="00CE64B3" w:rsidRPr="007F7C09" w:rsidRDefault="00CE64B3" w:rsidP="00CE64B3">
            <w:pPr>
              <w:numPr>
                <w:ilvl w:val="0"/>
                <w:numId w:val="80"/>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wraz z pierwszą formą wsparcia lub na bieżąco itp.)</w:t>
            </w:r>
            <w:r w:rsidRPr="007F7C09">
              <w:rPr>
                <w:rFonts w:ascii="Arial" w:hAnsi="Arial" w:cs="Arial"/>
              </w:rPr>
              <w:t>,</w:t>
            </w:r>
          </w:p>
          <w:p w14:paraId="7154B80B" w14:textId="77777777" w:rsidR="00CE64B3" w:rsidRDefault="00CE64B3" w:rsidP="00CE64B3">
            <w:pPr>
              <w:numPr>
                <w:ilvl w:val="0"/>
                <w:numId w:val="80"/>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5A2564A6" w14:textId="77777777" w:rsidR="00CE64B3" w:rsidRDefault="00CE64B3" w:rsidP="00F50021">
            <w:pPr>
              <w:spacing w:after="0" w:line="271" w:lineRule="auto"/>
              <w:rPr>
                <w:rFonts w:ascii="Arial" w:hAnsi="Arial" w:cs="Arial"/>
              </w:rPr>
            </w:pPr>
          </w:p>
          <w:p w14:paraId="67930872" w14:textId="77777777" w:rsidR="00CE64B3" w:rsidRPr="007F7C09" w:rsidRDefault="00CE64B3" w:rsidP="00F50021">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p>
          <w:p w14:paraId="0EB7FCF2" w14:textId="77777777" w:rsidR="00CE64B3" w:rsidRPr="00C91FAB" w:rsidRDefault="00CE64B3" w:rsidP="00F50021">
            <w:pPr>
              <w:spacing w:after="0" w:line="271" w:lineRule="auto"/>
              <w:rPr>
                <w:rFonts w:ascii="Arial" w:hAnsi="Arial" w:cs="Arial"/>
              </w:rPr>
            </w:pPr>
          </w:p>
        </w:tc>
      </w:tr>
      <w:tr w:rsidR="00CE64B3" w:rsidRPr="00C91FAB" w14:paraId="606880AF" w14:textId="77777777" w:rsidTr="00F50021">
        <w:trPr>
          <w:trHeight w:val="2065"/>
          <w:jc w:val="center"/>
        </w:trPr>
        <w:tc>
          <w:tcPr>
            <w:tcW w:w="268" w:type="pct"/>
            <w:vMerge/>
            <w:tcBorders>
              <w:left w:val="single" w:sz="4" w:space="0" w:color="000000"/>
            </w:tcBorders>
            <w:shd w:val="clear" w:color="auto" w:fill="D9D9D9"/>
            <w:vAlign w:val="center"/>
          </w:tcPr>
          <w:p w14:paraId="28F09AEA"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173CDDD" w14:textId="77777777" w:rsidR="00CE64B3" w:rsidRPr="00C91FAB" w:rsidRDefault="00CE64B3" w:rsidP="00F50021">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2AD5C5F" w14:textId="77777777" w:rsidR="00CE64B3" w:rsidRPr="00185DCE" w:rsidRDefault="00CE64B3" w:rsidP="00CE64B3">
            <w:pPr>
              <w:numPr>
                <w:ilvl w:val="0"/>
                <w:numId w:val="82"/>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0FBD6E20" w14:textId="77777777" w:rsidR="00CE64B3" w:rsidRPr="00185DCE" w:rsidRDefault="00CE64B3" w:rsidP="00CE64B3">
            <w:pPr>
              <w:numPr>
                <w:ilvl w:val="0"/>
                <w:numId w:val="82"/>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71366B48" w14:textId="77777777" w:rsidR="00CE64B3" w:rsidRDefault="00CE64B3" w:rsidP="00F50021">
            <w:pPr>
              <w:spacing w:after="0" w:line="271" w:lineRule="auto"/>
              <w:ind w:left="367"/>
              <w:rPr>
                <w:rFonts w:ascii="Arial" w:hAnsi="Arial" w:cs="Arial"/>
              </w:rPr>
            </w:pPr>
          </w:p>
          <w:p w14:paraId="4FBEA90F" w14:textId="77777777" w:rsidR="00CE64B3" w:rsidRPr="00185DCE" w:rsidRDefault="00CE64B3" w:rsidP="00F50021">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Pr>
                <w:rFonts w:ascii="Arial" w:hAnsi="Arial" w:cs="Arial"/>
                <w:b/>
                <w:sz w:val="22"/>
                <w:szCs w:val="22"/>
              </w:rPr>
              <w:t>.</w:t>
            </w:r>
          </w:p>
        </w:tc>
      </w:tr>
      <w:tr w:rsidR="00CE64B3" w:rsidRPr="00C91FAB" w14:paraId="6270FD04" w14:textId="77777777" w:rsidTr="00F50021">
        <w:trPr>
          <w:trHeight w:val="1524"/>
          <w:jc w:val="center"/>
        </w:trPr>
        <w:tc>
          <w:tcPr>
            <w:tcW w:w="268" w:type="pct"/>
            <w:vMerge/>
            <w:tcBorders>
              <w:left w:val="single" w:sz="4" w:space="0" w:color="000000"/>
            </w:tcBorders>
            <w:shd w:val="clear" w:color="auto" w:fill="D9D9D9"/>
            <w:vAlign w:val="center"/>
          </w:tcPr>
          <w:p w14:paraId="241DAA6B"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11F937B" w14:textId="77777777" w:rsidR="00CE64B3" w:rsidRPr="008D6FCD" w:rsidRDefault="00CE64B3" w:rsidP="00F50021">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98988" w14:textId="77777777" w:rsidR="00CE64B3" w:rsidRPr="00AD205E" w:rsidRDefault="00CE64B3" w:rsidP="00F50021">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2CE1AEC" w14:textId="77777777" w:rsidR="00CE64B3" w:rsidRDefault="00CE64B3" w:rsidP="00CE64B3">
            <w:pPr>
              <w:numPr>
                <w:ilvl w:val="0"/>
                <w:numId w:val="83"/>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07EB9486" w14:textId="77777777" w:rsidR="00CE64B3" w:rsidRDefault="00CE64B3" w:rsidP="00CE64B3">
            <w:pPr>
              <w:numPr>
                <w:ilvl w:val="0"/>
                <w:numId w:val="83"/>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73AD8269" w14:textId="77777777" w:rsidR="00CE64B3" w:rsidRPr="00C91FAB" w:rsidRDefault="00CE64B3" w:rsidP="00F50021">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CE64B3" w:rsidRPr="00C91FAB" w14:paraId="437734AF" w14:textId="77777777" w:rsidTr="00F50021">
        <w:trPr>
          <w:trHeight w:val="2005"/>
          <w:jc w:val="center"/>
        </w:trPr>
        <w:tc>
          <w:tcPr>
            <w:tcW w:w="268" w:type="pct"/>
            <w:vMerge w:val="restart"/>
            <w:tcBorders>
              <w:top w:val="single" w:sz="4" w:space="0" w:color="000000"/>
              <w:left w:val="single" w:sz="4" w:space="0" w:color="000000"/>
            </w:tcBorders>
            <w:shd w:val="clear" w:color="auto" w:fill="D9D9D9"/>
          </w:tcPr>
          <w:p w14:paraId="23A75A7F" w14:textId="77777777" w:rsidR="00CE64B3" w:rsidRPr="00C91FAB" w:rsidRDefault="00CE64B3" w:rsidP="00F50021">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66477E05" w14:textId="77777777" w:rsidR="00CE64B3" w:rsidRPr="00C91FAB" w:rsidRDefault="00CE64B3" w:rsidP="00F50021">
            <w:pPr>
              <w:autoSpaceDE w:val="0"/>
              <w:autoSpaceDN w:val="0"/>
              <w:spacing w:line="360" w:lineRule="auto"/>
              <w:rPr>
                <w:rFonts w:ascii="Arial" w:hAnsi="Arial" w:cs="Arial"/>
                <w:b/>
              </w:rPr>
            </w:pPr>
            <w:r w:rsidRPr="00C91FAB">
              <w:rPr>
                <w:rFonts w:ascii="Arial" w:hAnsi="Arial" w:cs="Arial"/>
                <w:b/>
              </w:rPr>
              <w:t>Zaplecze realizacji projektu</w:t>
            </w:r>
          </w:p>
          <w:p w14:paraId="5FBA7562" w14:textId="77777777" w:rsidR="00CE64B3" w:rsidRPr="00323BA4" w:rsidRDefault="00CE64B3" w:rsidP="00F50021">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361C34" w14:textId="77777777" w:rsidR="00CE64B3" w:rsidRDefault="00CE64B3" w:rsidP="00F50021">
            <w:pPr>
              <w:spacing w:after="0" w:line="271" w:lineRule="auto"/>
              <w:rPr>
                <w:rFonts w:ascii="Arial" w:hAnsi="Arial" w:cs="Arial"/>
              </w:rPr>
            </w:pPr>
          </w:p>
          <w:p w14:paraId="29E4A413" w14:textId="77777777" w:rsidR="00CE64B3" w:rsidRPr="00AD205E" w:rsidRDefault="00CE64B3" w:rsidP="00F50021">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1F374717" w14:textId="77777777" w:rsidTr="00F50021">
        <w:trPr>
          <w:trHeight w:val="1559"/>
          <w:jc w:val="center"/>
        </w:trPr>
        <w:tc>
          <w:tcPr>
            <w:tcW w:w="268" w:type="pct"/>
            <w:vMerge/>
            <w:tcBorders>
              <w:left w:val="single" w:sz="4" w:space="0" w:color="000000"/>
            </w:tcBorders>
            <w:shd w:val="clear" w:color="auto" w:fill="D9D9D9"/>
            <w:vAlign w:val="center"/>
          </w:tcPr>
          <w:p w14:paraId="4F2CF7DD"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B2DAE68" w14:textId="77777777" w:rsidR="00CE64B3" w:rsidRPr="00C91FAB" w:rsidRDefault="00CE64B3" w:rsidP="00F50021">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2888C71" w14:textId="77777777" w:rsidR="00CE64B3" w:rsidRPr="00F86602" w:rsidRDefault="00CE64B3" w:rsidP="00CE64B3">
            <w:pPr>
              <w:pStyle w:val="Tekstkomentarza"/>
              <w:numPr>
                <w:ilvl w:val="0"/>
                <w:numId w:val="84"/>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7B80C1E2" w14:textId="77777777" w:rsidR="00CE64B3" w:rsidRPr="00F86602"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kwalifikacje kadry (chodzi o stan przed zawarciem umowy, dotyczy to w szczególności osób zatrudnionych na umowę o pracę</w:t>
            </w:r>
          </w:p>
          <w:p w14:paraId="159AFE9B" w14:textId="77777777" w:rsidR="00CE64B3" w:rsidRPr="00D2518A" w:rsidRDefault="00CE64B3" w:rsidP="00CE64B3">
            <w:pPr>
              <w:pStyle w:val="Tekstkomentarza"/>
              <w:numPr>
                <w:ilvl w:val="0"/>
                <w:numId w:val="85"/>
              </w:numPr>
              <w:spacing w:after="0" w:line="271" w:lineRule="auto"/>
              <w:ind w:left="650" w:hanging="283"/>
              <w:rPr>
                <w:rFonts w:ascii="Arial" w:hAnsi="Arial" w:cs="Arial"/>
                <w:sz w:val="22"/>
                <w:szCs w:val="22"/>
              </w:rPr>
            </w:pPr>
            <w:r w:rsidRPr="00F86602">
              <w:rPr>
                <w:rFonts w:ascii="Arial" w:hAnsi="Arial" w:cs="Arial"/>
                <w:sz w:val="22"/>
                <w:szCs w:val="22"/>
              </w:rPr>
              <w:t>wskaż funkcje</w:t>
            </w:r>
            <w:r>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6262B64" w14:textId="77777777" w:rsidR="00CE64B3" w:rsidRDefault="00CE64B3" w:rsidP="00CE64B3">
            <w:pPr>
              <w:pStyle w:val="Tekstkomentarza"/>
              <w:numPr>
                <w:ilvl w:val="0"/>
                <w:numId w:val="85"/>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15B862D" w14:textId="77777777" w:rsidR="00CE64B3" w:rsidRPr="000A6CCA" w:rsidRDefault="00CE64B3" w:rsidP="00F50021">
            <w:pPr>
              <w:pStyle w:val="Tekstkomentarza"/>
              <w:spacing w:after="0" w:line="271" w:lineRule="auto"/>
              <w:rPr>
                <w:rFonts w:ascii="Arial" w:hAnsi="Arial" w:cs="Arial"/>
                <w:sz w:val="22"/>
                <w:szCs w:val="22"/>
              </w:rPr>
            </w:pPr>
            <w:r w:rsidRPr="00B753A8">
              <w:rPr>
                <w:rFonts w:ascii="Arial" w:hAnsi="Arial" w:cs="Arial"/>
                <w:sz w:val="22"/>
                <w:szCs w:val="22"/>
              </w:rPr>
              <w:lastRenderedPageBreak/>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potencjał kadrowy do realizacji projektu</w:t>
            </w:r>
            <w:r>
              <w:rPr>
                <w:rFonts w:ascii="Arial" w:hAnsi="Arial" w:cs="Arial"/>
                <w:b/>
                <w:sz w:val="22"/>
                <w:szCs w:val="22"/>
              </w:rPr>
              <w:t>.</w:t>
            </w:r>
          </w:p>
        </w:tc>
      </w:tr>
      <w:tr w:rsidR="00CE64B3" w:rsidRPr="00C91FAB" w14:paraId="0E112E30" w14:textId="77777777" w:rsidTr="00F50021">
        <w:trPr>
          <w:trHeight w:val="1195"/>
          <w:jc w:val="center"/>
        </w:trPr>
        <w:tc>
          <w:tcPr>
            <w:tcW w:w="268" w:type="pct"/>
            <w:vMerge/>
            <w:tcBorders>
              <w:left w:val="single" w:sz="4" w:space="0" w:color="000000"/>
            </w:tcBorders>
            <w:shd w:val="clear" w:color="auto" w:fill="D9D9D9"/>
            <w:vAlign w:val="center"/>
          </w:tcPr>
          <w:p w14:paraId="26AEEF8F"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0290F40" w14:textId="77777777" w:rsidR="00CE64B3" w:rsidRPr="00C91FAB" w:rsidRDefault="00CE64B3" w:rsidP="00F50021">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23ADCF8" w14:textId="77777777" w:rsidR="00CE64B3" w:rsidRDefault="00CE64B3" w:rsidP="00CE64B3">
            <w:pPr>
              <w:numPr>
                <w:ilvl w:val="0"/>
                <w:numId w:val="86"/>
              </w:numPr>
              <w:spacing w:after="0" w:line="271" w:lineRule="auto"/>
              <w:ind w:left="225" w:hanging="225"/>
              <w:rPr>
                <w:rFonts w:ascii="Arial" w:hAnsi="Arial" w:cs="Arial"/>
              </w:rPr>
            </w:pPr>
            <w:r>
              <w:rPr>
                <w:rFonts w:ascii="Arial" w:hAnsi="Arial" w:cs="Arial"/>
              </w:rPr>
              <w:t>Opisz jaką metodą będziesz zarządzał projektem:</w:t>
            </w:r>
          </w:p>
          <w:p w14:paraId="073C0451" w14:textId="77777777"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247E5252" w14:textId="77777777" w:rsidR="00CE64B3" w:rsidRDefault="00CE64B3" w:rsidP="00CE64B3">
            <w:pPr>
              <w:numPr>
                <w:ilvl w:val="0"/>
                <w:numId w:val="87"/>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1D28E4CA" w14:textId="77777777" w:rsidR="00CE64B3" w:rsidRPr="001B7EBE" w:rsidRDefault="00CE64B3" w:rsidP="00CE64B3">
            <w:pPr>
              <w:numPr>
                <w:ilvl w:val="0"/>
                <w:numId w:val="86"/>
              </w:numPr>
              <w:spacing w:after="0" w:line="271" w:lineRule="auto"/>
              <w:ind w:left="225" w:hanging="225"/>
              <w:rPr>
                <w:rFonts w:ascii="Arial" w:hAnsi="Arial" w:cs="Arial"/>
              </w:rPr>
            </w:pPr>
            <w:r>
              <w:rPr>
                <w:rFonts w:ascii="Arial" w:hAnsi="Arial" w:cs="Arial"/>
              </w:rPr>
              <w:t>Pamiętaj aby uwzględnić równościowe zarządzanie projektem, będzie to potrzebne do oceny spełnienia standardu minimum.</w:t>
            </w:r>
          </w:p>
          <w:p w14:paraId="44DDDA6C" w14:textId="77777777" w:rsidR="00CE64B3" w:rsidRPr="001B7EBE" w:rsidRDefault="00CE64B3" w:rsidP="00F50021">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Pr>
                <w:rFonts w:ascii="Arial" w:hAnsi="Arial" w:cs="Arial"/>
                <w:b/>
                <w:sz w:val="22"/>
                <w:szCs w:val="22"/>
              </w:rPr>
              <w:t>.</w:t>
            </w:r>
          </w:p>
        </w:tc>
      </w:tr>
      <w:tr w:rsidR="00CE64B3" w:rsidRPr="00C91FAB" w14:paraId="5FE6A5C3" w14:textId="77777777" w:rsidTr="00F50021">
        <w:trPr>
          <w:trHeight w:val="1417"/>
          <w:jc w:val="center"/>
        </w:trPr>
        <w:tc>
          <w:tcPr>
            <w:tcW w:w="268" w:type="pct"/>
            <w:vMerge/>
            <w:tcBorders>
              <w:left w:val="single" w:sz="4" w:space="0" w:color="000000"/>
              <w:bottom w:val="single" w:sz="4" w:space="0" w:color="000000"/>
            </w:tcBorders>
            <w:shd w:val="clear" w:color="auto" w:fill="D9D9D9"/>
            <w:vAlign w:val="center"/>
          </w:tcPr>
          <w:p w14:paraId="4425AFD1"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4D6D098" w14:textId="77777777" w:rsidR="00CE64B3" w:rsidRPr="00C91FAB" w:rsidRDefault="00CE64B3" w:rsidP="00F50021">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00D5818" w14:textId="77777777" w:rsidR="00CE64B3" w:rsidRDefault="00CE64B3" w:rsidP="00CE64B3">
            <w:pPr>
              <w:numPr>
                <w:ilvl w:val="0"/>
                <w:numId w:val="88"/>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4AF97ABE" w14:textId="77777777" w:rsidR="00CE64B3" w:rsidRPr="00C91FAB" w:rsidRDefault="00CE64B3" w:rsidP="00F50021">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opis potencjału technicznego</w:t>
            </w:r>
            <w:r>
              <w:rPr>
                <w:rFonts w:ascii="Arial" w:hAnsi="Arial" w:cs="Arial"/>
                <w:b/>
              </w:rPr>
              <w:t>.</w:t>
            </w:r>
          </w:p>
        </w:tc>
      </w:tr>
      <w:tr w:rsidR="00CE64B3" w:rsidRPr="00C91FAB" w14:paraId="42C14979" w14:textId="77777777" w:rsidTr="00F50021">
        <w:trPr>
          <w:trHeight w:val="2267"/>
          <w:jc w:val="center"/>
        </w:trPr>
        <w:tc>
          <w:tcPr>
            <w:tcW w:w="268" w:type="pct"/>
            <w:vMerge/>
            <w:tcBorders>
              <w:left w:val="single" w:sz="4" w:space="0" w:color="000000"/>
              <w:bottom w:val="single" w:sz="4" w:space="0" w:color="000000"/>
            </w:tcBorders>
            <w:shd w:val="clear" w:color="auto" w:fill="D9D9D9"/>
            <w:vAlign w:val="center"/>
          </w:tcPr>
          <w:p w14:paraId="2E720268"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6D31E14" w14:textId="77777777" w:rsidR="00CE64B3" w:rsidRPr="00C91FAB" w:rsidRDefault="00CE64B3" w:rsidP="00F50021">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C35DE59" w14:textId="77777777" w:rsidR="00CE64B3" w:rsidRDefault="00CE64B3" w:rsidP="00CE64B3">
            <w:pPr>
              <w:numPr>
                <w:ilvl w:val="0"/>
                <w:numId w:val="89"/>
              </w:numPr>
              <w:spacing w:after="0" w:line="271" w:lineRule="auto"/>
              <w:ind w:left="225" w:hanging="225"/>
              <w:rPr>
                <w:rFonts w:ascii="Arial" w:hAnsi="Arial" w:cs="Arial"/>
              </w:rPr>
            </w:pPr>
            <w:r>
              <w:rPr>
                <w:rFonts w:ascii="Arial" w:hAnsi="Arial" w:cs="Arial"/>
              </w:rPr>
              <w:t xml:space="preserve">Jeśli zamierzasz realizować projekt w formule partnerskiej pamiętaj aby opisać: </w:t>
            </w:r>
          </w:p>
          <w:p w14:paraId="499FEA8D" w14:textId="77777777"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16F6047B" w14:textId="77777777" w:rsidR="00CE64B3" w:rsidRDefault="00CE64B3" w:rsidP="00CE64B3">
            <w:pPr>
              <w:pStyle w:val="Akapitzlist"/>
              <w:numPr>
                <w:ilvl w:val="0"/>
                <w:numId w:val="90"/>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7716B3AE" w14:textId="77777777" w:rsidR="00CE64B3" w:rsidRDefault="00CE64B3" w:rsidP="00CE64B3">
            <w:pPr>
              <w:pStyle w:val="Akapitzlist"/>
              <w:numPr>
                <w:ilvl w:val="0"/>
                <w:numId w:val="90"/>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3CF8019D" w14:textId="77777777" w:rsidR="00CE64B3" w:rsidRPr="0055194D" w:rsidRDefault="00CE64B3" w:rsidP="00CE64B3">
            <w:pPr>
              <w:pStyle w:val="Akapitzlist"/>
              <w:numPr>
                <w:ilvl w:val="0"/>
                <w:numId w:val="90"/>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partnerstwa - partner powinien uczestniczyć w realizacji co najmniej jednego zadania merytorycznego.</w:t>
            </w:r>
          </w:p>
          <w:p w14:paraId="1162B0FD" w14:textId="77777777" w:rsidR="00CE64B3" w:rsidRPr="0055194D" w:rsidRDefault="00CE64B3" w:rsidP="00CE64B3">
            <w:pPr>
              <w:pStyle w:val="Akapitzlist"/>
              <w:numPr>
                <w:ilvl w:val="0"/>
                <w:numId w:val="89"/>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Pr>
                <w:rFonts w:ascii="Arial" w:hAnsi="Arial" w:cs="Arial"/>
              </w:rPr>
              <w:t>ż</w:t>
            </w:r>
            <w:r w:rsidRPr="0055194D">
              <w:rPr>
                <w:rFonts w:ascii="Arial" w:hAnsi="Arial" w:cs="Arial"/>
              </w:rPr>
              <w:t>e potencjał/potencjały musi być adekwatny do danego projektu (musi</w:t>
            </w:r>
            <w:r>
              <w:rPr>
                <w:rFonts w:ascii="Arial" w:hAnsi="Arial" w:cs="Arial"/>
              </w:rPr>
              <w:t>/muszą</w:t>
            </w:r>
            <w:r w:rsidRPr="0055194D">
              <w:rPr>
                <w:rFonts w:ascii="Arial" w:hAnsi="Arial" w:cs="Arial"/>
              </w:rPr>
              <w:t xml:space="preserve"> być zasadny</w:t>
            </w:r>
            <w:r>
              <w:rPr>
                <w:rFonts w:ascii="Arial" w:hAnsi="Arial" w:cs="Arial"/>
              </w:rPr>
              <w:t>/e</w:t>
            </w:r>
            <w:r w:rsidRPr="0055194D">
              <w:rPr>
                <w:rFonts w:ascii="Arial" w:hAnsi="Arial" w:cs="Arial"/>
              </w:rPr>
              <w:t>).</w:t>
            </w:r>
          </w:p>
          <w:p w14:paraId="122CA24B" w14:textId="77777777" w:rsidR="00CE64B3" w:rsidRPr="00A4730E" w:rsidRDefault="00CE64B3" w:rsidP="00CE64B3">
            <w:pPr>
              <w:pStyle w:val="Akapitzlist"/>
              <w:numPr>
                <w:ilvl w:val="0"/>
                <w:numId w:val="89"/>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55ADC8E" w14:textId="77777777" w:rsidR="00CE64B3" w:rsidRPr="00A4730E" w:rsidRDefault="00CE64B3" w:rsidP="00CE64B3">
            <w:pPr>
              <w:pStyle w:val="Akapitzlist"/>
              <w:numPr>
                <w:ilvl w:val="0"/>
                <w:numId w:val="89"/>
              </w:numPr>
              <w:spacing w:after="0" w:line="240" w:lineRule="auto"/>
              <w:ind w:left="367" w:right="170" w:hanging="284"/>
              <w:rPr>
                <w:rFonts w:ascii="Arial" w:hAnsi="Arial" w:cs="Arial"/>
              </w:rPr>
            </w:pPr>
            <w:r w:rsidRPr="00A4730E">
              <w:rPr>
                <w:rFonts w:ascii="Arial" w:hAnsi="Arial" w:cs="Arial"/>
              </w:rPr>
              <w:lastRenderedPageBreak/>
              <w:t>Pamiętaj, że zapisy we wniosku muszą potwierdzać, że połączenie potencjałów wnioskodawcy i partnera ma pozytywny wpływ na projekt, jakie korzyści daje partnerstwo i czy tworzy efekt synergii, tj. „razem możemy zdziałać więcej”.</w:t>
            </w:r>
          </w:p>
          <w:p w14:paraId="19CC0E1A" w14:textId="77777777" w:rsidR="00CE64B3" w:rsidRDefault="00CE64B3" w:rsidP="00F50021">
            <w:pPr>
              <w:pStyle w:val="Akapitzlist"/>
              <w:spacing w:after="0" w:line="240" w:lineRule="auto"/>
              <w:ind w:left="83" w:right="170"/>
              <w:rPr>
                <w:rFonts w:ascii="Arial" w:hAnsi="Arial" w:cs="Arial"/>
              </w:rPr>
            </w:pPr>
          </w:p>
          <w:p w14:paraId="4445BF1B" w14:textId="77777777" w:rsidR="00CE64B3" w:rsidRPr="000A6CCA" w:rsidRDefault="00CE64B3" w:rsidP="00F50021">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Pr>
                <w:rFonts w:ascii="Arial" w:hAnsi="Arial" w:cs="Arial"/>
                <w:b/>
                <w:lang w:eastAsia="pl-PL"/>
              </w:rPr>
              <w:t>.</w:t>
            </w:r>
          </w:p>
        </w:tc>
      </w:tr>
      <w:tr w:rsidR="00CE64B3" w:rsidRPr="00C91FAB" w14:paraId="786F9EF5" w14:textId="77777777" w:rsidTr="00F50021">
        <w:trPr>
          <w:trHeight w:val="2667"/>
          <w:jc w:val="center"/>
        </w:trPr>
        <w:tc>
          <w:tcPr>
            <w:tcW w:w="268" w:type="pct"/>
            <w:vMerge w:val="restart"/>
            <w:tcBorders>
              <w:top w:val="single" w:sz="4" w:space="0" w:color="000000"/>
              <w:left w:val="single" w:sz="4" w:space="0" w:color="000000"/>
            </w:tcBorders>
            <w:shd w:val="clear" w:color="auto" w:fill="D9D9D9"/>
          </w:tcPr>
          <w:p w14:paraId="0C2C788F" w14:textId="77777777" w:rsidR="00CE64B3" w:rsidRPr="00C91FAB" w:rsidRDefault="00CE64B3" w:rsidP="00F50021">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2119B202" w14:textId="77777777" w:rsidR="00CE64B3" w:rsidRPr="00C91FAB" w:rsidRDefault="00CE64B3" w:rsidP="00F50021">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1CEC912" w14:textId="77777777" w:rsidR="00CE64B3" w:rsidRPr="00C91FAB" w:rsidRDefault="00CE64B3" w:rsidP="00F50021">
            <w:pPr>
              <w:autoSpaceDE w:val="0"/>
              <w:autoSpaceDN w:val="0"/>
              <w:adjustRightInd w:val="0"/>
              <w:spacing w:after="0" w:line="240" w:lineRule="auto"/>
              <w:rPr>
                <w:rFonts w:ascii="Arial" w:eastAsia="Times New Roman" w:hAnsi="Arial" w:cs="Arial"/>
                <w:lang w:eastAsia="pl-PL"/>
              </w:rPr>
            </w:pPr>
          </w:p>
          <w:p w14:paraId="2504A948" w14:textId="77777777" w:rsidR="00CE64B3" w:rsidRPr="00C91FAB" w:rsidRDefault="00CE64B3" w:rsidP="00F50021">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3EDEFECE" w14:textId="77777777" w:rsidR="00CE64B3" w:rsidRDefault="00CE64B3" w:rsidP="00F50021">
            <w:pPr>
              <w:spacing w:after="0" w:line="271" w:lineRule="auto"/>
              <w:rPr>
                <w:rFonts w:ascii="Arial" w:hAnsi="Arial" w:cs="Arial"/>
                <w:b/>
              </w:rPr>
            </w:pPr>
          </w:p>
          <w:p w14:paraId="0BE201E6" w14:textId="77777777" w:rsidR="00CE64B3" w:rsidRPr="00AD205E" w:rsidRDefault="00CE64B3" w:rsidP="00F50021">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3B7FD07E" w14:textId="77777777" w:rsidTr="00F50021">
        <w:trPr>
          <w:trHeight w:val="850"/>
          <w:jc w:val="center"/>
        </w:trPr>
        <w:tc>
          <w:tcPr>
            <w:tcW w:w="268" w:type="pct"/>
            <w:vMerge/>
            <w:tcBorders>
              <w:left w:val="single" w:sz="4" w:space="0" w:color="000000"/>
            </w:tcBorders>
            <w:shd w:val="clear" w:color="auto" w:fill="D9D9D9"/>
            <w:vAlign w:val="center"/>
          </w:tcPr>
          <w:p w14:paraId="6D320500"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2F6D5B3" w14:textId="77777777" w:rsidR="00CE64B3" w:rsidRPr="00C91FAB" w:rsidRDefault="00CE64B3" w:rsidP="00F50021">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27101E1" w14:textId="77777777" w:rsidR="00CE64B3" w:rsidRPr="00C91FAB" w:rsidRDefault="00CE64B3" w:rsidP="00F50021">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0461E404" w14:textId="77777777" w:rsidR="00CE64B3" w:rsidRPr="00166C66" w:rsidRDefault="00CE64B3" w:rsidP="00F50021">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3A7527AC" w14:textId="77777777" w:rsidR="00CE64B3" w:rsidRPr="00C91FAB" w:rsidRDefault="00CE64B3" w:rsidP="00F50021">
            <w:pPr>
              <w:spacing w:after="0" w:line="271" w:lineRule="auto"/>
              <w:rPr>
                <w:rFonts w:ascii="Arial" w:hAnsi="Arial" w:cs="Arial"/>
              </w:rPr>
            </w:pPr>
          </w:p>
        </w:tc>
      </w:tr>
      <w:tr w:rsidR="00CE64B3" w:rsidRPr="00C91FAB" w14:paraId="14F90D43" w14:textId="77777777" w:rsidTr="00F50021">
        <w:trPr>
          <w:trHeight w:val="936"/>
          <w:jc w:val="center"/>
        </w:trPr>
        <w:tc>
          <w:tcPr>
            <w:tcW w:w="268" w:type="pct"/>
            <w:vMerge/>
            <w:tcBorders>
              <w:left w:val="single" w:sz="4" w:space="0" w:color="000000"/>
            </w:tcBorders>
            <w:shd w:val="clear" w:color="auto" w:fill="D9D9D9"/>
            <w:vAlign w:val="center"/>
          </w:tcPr>
          <w:p w14:paraId="316E57E7"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12F027F" w14:textId="77777777" w:rsidR="00CE64B3" w:rsidRPr="00F37517" w:rsidRDefault="00CE64B3" w:rsidP="00F50021">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37FAA37" w14:textId="77777777" w:rsidR="00CE64B3" w:rsidRPr="00166C66" w:rsidRDefault="00CE64B3" w:rsidP="00F50021">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43B1BEFF" w14:textId="77777777" w:rsidR="00CE64B3" w:rsidRPr="00C91FAB" w:rsidRDefault="00CE64B3" w:rsidP="00F50021">
            <w:pPr>
              <w:spacing w:after="0" w:line="271" w:lineRule="auto"/>
              <w:rPr>
                <w:rFonts w:ascii="Arial" w:hAnsi="Arial" w:cs="Arial"/>
              </w:rPr>
            </w:pPr>
          </w:p>
        </w:tc>
      </w:tr>
      <w:tr w:rsidR="00CE64B3" w:rsidRPr="00C91FAB" w14:paraId="5CD312A0" w14:textId="77777777" w:rsidTr="00F50021">
        <w:trPr>
          <w:trHeight w:val="1342"/>
          <w:jc w:val="center"/>
        </w:trPr>
        <w:tc>
          <w:tcPr>
            <w:tcW w:w="268" w:type="pct"/>
            <w:vMerge/>
            <w:tcBorders>
              <w:left w:val="single" w:sz="4" w:space="0" w:color="000000"/>
            </w:tcBorders>
            <w:shd w:val="clear" w:color="auto" w:fill="D9D9D9"/>
            <w:vAlign w:val="center"/>
          </w:tcPr>
          <w:p w14:paraId="317E87E7" w14:textId="77777777" w:rsidR="00CE64B3" w:rsidRPr="00C91FAB" w:rsidRDefault="00CE64B3" w:rsidP="00F50021">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5E30641C" w14:textId="77777777" w:rsidR="00CE64B3" w:rsidRPr="00F37517" w:rsidRDefault="00CE64B3" w:rsidP="00F50021">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017D730C" w14:textId="77777777" w:rsidR="00CE64B3" w:rsidRDefault="00CE64B3" w:rsidP="00CE64B3">
            <w:pPr>
              <w:numPr>
                <w:ilvl w:val="0"/>
                <w:numId w:val="91"/>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44B343EA" w14:textId="77777777" w:rsidR="00CE64B3" w:rsidRPr="00166C66" w:rsidRDefault="00CE64B3" w:rsidP="00F50021">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Pr>
                <w:rFonts w:ascii="Arial" w:hAnsi="Arial" w:cs="Arial"/>
                <w:b/>
              </w:rPr>
              <w:t>:</w:t>
            </w:r>
            <w:r w:rsidRPr="00166C66">
              <w:rPr>
                <w:rFonts w:ascii="Arial" w:hAnsi="Arial" w:cs="Arial"/>
                <w:b/>
              </w:rPr>
              <w:t xml:space="preserve"> doświadczenie</w:t>
            </w:r>
            <w:r>
              <w:rPr>
                <w:rFonts w:ascii="Arial" w:hAnsi="Arial" w:cs="Arial"/>
                <w:b/>
              </w:rPr>
              <w:t>.</w:t>
            </w:r>
          </w:p>
          <w:p w14:paraId="2C413676" w14:textId="77777777" w:rsidR="00CE64B3" w:rsidRPr="00C91FAB" w:rsidRDefault="00CE64B3" w:rsidP="00F50021">
            <w:pPr>
              <w:spacing w:after="0" w:line="271" w:lineRule="auto"/>
              <w:rPr>
                <w:rFonts w:ascii="Arial" w:hAnsi="Arial" w:cs="Arial"/>
              </w:rPr>
            </w:pPr>
          </w:p>
        </w:tc>
      </w:tr>
      <w:tr w:rsidR="00CE64B3" w:rsidRPr="00C91FAB" w14:paraId="563BABA5" w14:textId="77777777" w:rsidTr="00F50021">
        <w:trPr>
          <w:trHeight w:val="643"/>
          <w:jc w:val="center"/>
        </w:trPr>
        <w:tc>
          <w:tcPr>
            <w:tcW w:w="268" w:type="pct"/>
            <w:vMerge w:val="restart"/>
            <w:tcBorders>
              <w:top w:val="single" w:sz="4" w:space="0" w:color="000000"/>
              <w:left w:val="single" w:sz="4" w:space="0" w:color="000000"/>
            </w:tcBorders>
            <w:shd w:val="clear" w:color="auto" w:fill="D9D9D9"/>
          </w:tcPr>
          <w:p w14:paraId="287E6216" w14:textId="77777777" w:rsidR="00CE64B3" w:rsidRPr="00C91FAB" w:rsidRDefault="00CE64B3" w:rsidP="00F50021">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1385B74B" w14:textId="77777777" w:rsidR="00CE64B3" w:rsidRPr="00C91FAB" w:rsidRDefault="00CE64B3" w:rsidP="00F50021">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BD56ECC" w14:textId="77777777" w:rsidR="00CE64B3" w:rsidRPr="002366D2" w:rsidRDefault="00CE64B3" w:rsidP="00F50021">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16084494" w14:textId="77777777" w:rsidR="00CE64B3" w:rsidRPr="00AD205E" w:rsidRDefault="00CE64B3" w:rsidP="00F50021">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CE64B3" w:rsidRPr="00C91FAB" w14:paraId="31B4D619" w14:textId="77777777" w:rsidTr="00F50021">
        <w:trPr>
          <w:trHeight w:val="1905"/>
          <w:jc w:val="center"/>
        </w:trPr>
        <w:tc>
          <w:tcPr>
            <w:tcW w:w="268" w:type="pct"/>
            <w:vMerge/>
            <w:tcBorders>
              <w:left w:val="single" w:sz="4" w:space="0" w:color="000000"/>
            </w:tcBorders>
            <w:shd w:val="clear" w:color="auto" w:fill="D9D9D9"/>
            <w:vAlign w:val="center"/>
          </w:tcPr>
          <w:p w14:paraId="4A34B687"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34B2DDC" w14:textId="77777777" w:rsidR="00CE64B3" w:rsidRPr="008D6FCD" w:rsidRDefault="00CE64B3" w:rsidP="00F50021">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562B4270" w14:textId="77777777" w:rsidR="00CE64B3" w:rsidRPr="00AD205E" w:rsidRDefault="00CE64B3" w:rsidP="00F50021">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4A0A3A5" w14:textId="77777777" w:rsidR="00CE64B3" w:rsidRPr="00017D99" w:rsidRDefault="00CE64B3" w:rsidP="00CE64B3">
            <w:pPr>
              <w:numPr>
                <w:ilvl w:val="0"/>
                <w:numId w:val="92"/>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31B2CC6E" w14:textId="77777777" w:rsidR="00CE64B3" w:rsidRDefault="00CE64B3" w:rsidP="00CE64B3">
            <w:pPr>
              <w:numPr>
                <w:ilvl w:val="0"/>
                <w:numId w:val="92"/>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3359697C" w14:textId="77777777" w:rsidR="00CE64B3" w:rsidRDefault="00CE64B3" w:rsidP="00F50021">
            <w:pPr>
              <w:spacing w:after="0" w:line="271" w:lineRule="auto"/>
              <w:ind w:left="83"/>
              <w:rPr>
                <w:rFonts w:ascii="Arial" w:hAnsi="Arial" w:cs="Arial"/>
              </w:rPr>
            </w:pPr>
          </w:p>
          <w:p w14:paraId="08308581" w14:textId="77777777" w:rsidR="00CE64B3" w:rsidRPr="000942FC" w:rsidRDefault="00CE64B3" w:rsidP="00F50021">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p w14:paraId="487E55F8" w14:textId="77777777" w:rsidR="00CE64B3" w:rsidRPr="00C91FAB" w:rsidRDefault="00CE64B3" w:rsidP="00F50021">
            <w:pPr>
              <w:spacing w:after="0" w:line="271" w:lineRule="auto"/>
              <w:ind w:left="83"/>
              <w:rPr>
                <w:rFonts w:ascii="Arial" w:hAnsi="Arial" w:cs="Arial"/>
              </w:rPr>
            </w:pPr>
          </w:p>
        </w:tc>
      </w:tr>
      <w:tr w:rsidR="00CE64B3" w:rsidRPr="00C91FAB" w14:paraId="5078AD32" w14:textId="77777777" w:rsidTr="00F50021">
        <w:trPr>
          <w:trHeight w:val="1134"/>
          <w:jc w:val="center"/>
        </w:trPr>
        <w:tc>
          <w:tcPr>
            <w:tcW w:w="268" w:type="pct"/>
            <w:vMerge/>
            <w:tcBorders>
              <w:left w:val="single" w:sz="4" w:space="0" w:color="000000"/>
            </w:tcBorders>
            <w:shd w:val="clear" w:color="auto" w:fill="D9D9D9"/>
            <w:vAlign w:val="center"/>
          </w:tcPr>
          <w:p w14:paraId="0186501B"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8BBD92D" w14:textId="77777777" w:rsidR="00CE64B3" w:rsidRPr="00C91FAB" w:rsidRDefault="00CE64B3" w:rsidP="00F50021">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7987641E" w14:textId="77777777" w:rsidR="00CE64B3" w:rsidRPr="00C91FAB" w:rsidRDefault="00CE64B3" w:rsidP="00F50021">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A18D742" w14:textId="77777777" w:rsidR="00CE64B3" w:rsidRDefault="00CE64B3" w:rsidP="00CE64B3">
            <w:pPr>
              <w:numPr>
                <w:ilvl w:val="0"/>
                <w:numId w:val="93"/>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Pr>
                <w:rFonts w:ascii="Arial" w:hAnsi="Arial" w:cs="Arial"/>
              </w:rPr>
              <w:t xml:space="preserve"> </w:t>
            </w:r>
          </w:p>
          <w:p w14:paraId="0606E70E" w14:textId="77777777" w:rsidR="00CE64B3" w:rsidRPr="00626DC4" w:rsidRDefault="00CE64B3" w:rsidP="00CE64B3">
            <w:pPr>
              <w:numPr>
                <w:ilvl w:val="0"/>
                <w:numId w:val="93"/>
              </w:numPr>
              <w:spacing w:after="0" w:line="271" w:lineRule="auto"/>
              <w:ind w:left="367" w:hanging="284"/>
              <w:rPr>
                <w:rFonts w:ascii="Arial" w:hAnsi="Arial" w:cs="Arial"/>
              </w:rPr>
            </w:pPr>
            <w:r w:rsidRPr="00A65575">
              <w:rPr>
                <w:rFonts w:ascii="Arial" w:hAnsi="Arial" w:cs="Arial"/>
              </w:rPr>
              <w:t>Pamiętaj także o odpowiedniej kategorii kosztów (zgodnie z załącznikiem nr 2 ) dla każdego wydatku w projekcie.</w:t>
            </w:r>
          </w:p>
          <w:p w14:paraId="51DAC306" w14:textId="77777777" w:rsidR="00CE64B3" w:rsidRPr="00C91FAB" w:rsidRDefault="00CE64B3" w:rsidP="00F50021">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p>
        </w:tc>
      </w:tr>
      <w:tr w:rsidR="00CE64B3" w:rsidRPr="00C91FAB" w14:paraId="1074AABB" w14:textId="77777777" w:rsidTr="00F50021">
        <w:trPr>
          <w:trHeight w:val="1905"/>
          <w:jc w:val="center"/>
        </w:trPr>
        <w:tc>
          <w:tcPr>
            <w:tcW w:w="268" w:type="pct"/>
            <w:vMerge/>
            <w:tcBorders>
              <w:left w:val="single" w:sz="4" w:space="0" w:color="000000"/>
            </w:tcBorders>
            <w:shd w:val="clear" w:color="auto" w:fill="D9D9D9"/>
            <w:vAlign w:val="center"/>
          </w:tcPr>
          <w:p w14:paraId="40994635"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327406F" w14:textId="77777777" w:rsidR="00CE64B3" w:rsidRPr="00C91FAB" w:rsidRDefault="00CE64B3" w:rsidP="00F50021">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23DFD2B8" w14:textId="77777777" w:rsidR="00CE64B3" w:rsidRPr="00C91FAB" w:rsidRDefault="00CE64B3" w:rsidP="00F50021">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CA3A200" w14:textId="77777777" w:rsidR="00CE64B3" w:rsidRDefault="00CE64B3" w:rsidP="00CE64B3">
            <w:pPr>
              <w:numPr>
                <w:ilvl w:val="0"/>
                <w:numId w:val="94"/>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0C8ACCF2" w14:textId="77777777" w:rsidR="00CE64B3" w:rsidRDefault="00CE64B3" w:rsidP="00CE64B3">
            <w:pPr>
              <w:numPr>
                <w:ilvl w:val="0"/>
                <w:numId w:val="94"/>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3E50574" w14:textId="77777777" w:rsidR="00CE64B3" w:rsidRDefault="00CE64B3" w:rsidP="00F50021">
            <w:pPr>
              <w:spacing w:after="0" w:line="271" w:lineRule="auto"/>
              <w:ind w:left="83"/>
              <w:rPr>
                <w:rFonts w:ascii="Arial" w:hAnsi="Arial" w:cs="Arial"/>
              </w:rPr>
            </w:pPr>
          </w:p>
          <w:p w14:paraId="440F0D0E" w14:textId="77777777" w:rsidR="00CE64B3" w:rsidRPr="00C91FAB" w:rsidRDefault="00CE64B3" w:rsidP="00F50021">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6F159C13" w14:textId="77777777" w:rsidTr="00F50021">
        <w:trPr>
          <w:trHeight w:val="2085"/>
          <w:jc w:val="center"/>
        </w:trPr>
        <w:tc>
          <w:tcPr>
            <w:tcW w:w="268" w:type="pct"/>
            <w:vMerge/>
            <w:tcBorders>
              <w:left w:val="single" w:sz="4" w:space="0" w:color="000000"/>
            </w:tcBorders>
            <w:shd w:val="clear" w:color="auto" w:fill="D9D9D9"/>
            <w:vAlign w:val="center"/>
          </w:tcPr>
          <w:p w14:paraId="66C676D6"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6C9E4B4" w14:textId="77777777" w:rsidR="00CE64B3" w:rsidRPr="008D6FCD" w:rsidRDefault="00CE64B3" w:rsidP="00F50021">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6A57BBFC" w14:textId="77777777" w:rsidR="00CE64B3" w:rsidRPr="00AD205E" w:rsidRDefault="00CE64B3" w:rsidP="00F50021">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42D39048" w14:textId="77777777" w:rsidR="00CE64B3" w:rsidRDefault="00CE64B3" w:rsidP="00CE64B3">
            <w:pPr>
              <w:numPr>
                <w:ilvl w:val="0"/>
                <w:numId w:val="95"/>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daną kwotę ryczałtową lub pojedynczy wydatek w projekcie bez względu na metodę jego rozliczania.</w:t>
            </w:r>
          </w:p>
          <w:p w14:paraId="4952FCE9" w14:textId="77777777" w:rsidR="00CE64B3" w:rsidRDefault="00CE64B3" w:rsidP="00F50021">
            <w:pPr>
              <w:spacing w:after="0" w:line="271" w:lineRule="auto"/>
              <w:rPr>
                <w:rFonts w:ascii="Arial" w:hAnsi="Arial" w:cs="Arial"/>
              </w:rPr>
            </w:pPr>
          </w:p>
          <w:p w14:paraId="0FBD5FEC" w14:textId="77777777" w:rsidR="00CE64B3" w:rsidRPr="00C91FAB" w:rsidRDefault="00CE64B3" w:rsidP="00F50021">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p>
        </w:tc>
      </w:tr>
      <w:tr w:rsidR="00CE64B3" w:rsidRPr="00C91FAB" w14:paraId="72462FAA" w14:textId="77777777" w:rsidTr="00F50021">
        <w:trPr>
          <w:trHeight w:val="1984"/>
          <w:jc w:val="center"/>
        </w:trPr>
        <w:tc>
          <w:tcPr>
            <w:tcW w:w="268" w:type="pct"/>
            <w:vMerge/>
            <w:tcBorders>
              <w:left w:val="single" w:sz="4" w:space="0" w:color="000000"/>
              <w:bottom w:val="single" w:sz="4" w:space="0" w:color="000000"/>
            </w:tcBorders>
            <w:shd w:val="clear" w:color="auto" w:fill="D9D9D9"/>
            <w:vAlign w:val="center"/>
          </w:tcPr>
          <w:p w14:paraId="2B117FB6" w14:textId="77777777" w:rsidR="00CE64B3" w:rsidRPr="00C91FAB" w:rsidRDefault="00CE64B3" w:rsidP="00F50021">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95D37DE" w14:textId="77777777" w:rsidR="00CE64B3" w:rsidRPr="00C91FAB" w:rsidRDefault="00CE64B3" w:rsidP="00F50021">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683515D0" w14:textId="77777777" w:rsidR="00CE64B3" w:rsidRPr="00C91FAB" w:rsidRDefault="00CE64B3" w:rsidP="00F50021">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792C86B" w14:textId="77777777" w:rsidR="00CE64B3" w:rsidRDefault="00CE64B3" w:rsidP="00CE64B3">
            <w:pPr>
              <w:numPr>
                <w:ilvl w:val="0"/>
                <w:numId w:val="96"/>
              </w:numPr>
              <w:spacing w:after="0" w:line="271" w:lineRule="auto"/>
              <w:ind w:left="367" w:hanging="284"/>
              <w:rPr>
                <w:rFonts w:ascii="Arial" w:hAnsi="Arial" w:cs="Arial"/>
              </w:rPr>
            </w:pPr>
            <w:r>
              <w:rPr>
                <w:rFonts w:ascii="Arial" w:hAnsi="Arial" w:cs="Arial"/>
              </w:rPr>
              <w:t>Zapewnij, aby zapisy budżetu były spójne z pozostałymi częściami projektu.</w:t>
            </w:r>
          </w:p>
          <w:p w14:paraId="351F9460" w14:textId="77777777" w:rsidR="00CE64B3" w:rsidRDefault="00CE64B3" w:rsidP="00CE64B3">
            <w:pPr>
              <w:numPr>
                <w:ilvl w:val="0"/>
                <w:numId w:val="96"/>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178C091C" w14:textId="77777777" w:rsidR="00CE64B3" w:rsidRPr="00C91FAB" w:rsidRDefault="00CE64B3" w:rsidP="00F50021">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28"/>
    </w:tbl>
    <w:p w14:paraId="2E16E042" w14:textId="77777777" w:rsidR="00CE64B3" w:rsidRPr="0005564E" w:rsidRDefault="00CE64B3" w:rsidP="0005564E">
      <w:pPr>
        <w:spacing w:before="120" w:after="120" w:line="271" w:lineRule="auto"/>
        <w:rPr>
          <w:rFonts w:ascii="Arial" w:hAnsi="Arial" w:cs="Arial"/>
        </w:rPr>
      </w:pPr>
    </w:p>
    <w:sectPr w:rsidR="00CE64B3" w:rsidRPr="0005564E" w:rsidSect="003E797F">
      <w:footerReference w:type="default" r:id="rId11"/>
      <w:headerReference w:type="first" r:id="rId12"/>
      <w:footerReference w:type="first" r:id="rId13"/>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CF73D" w14:textId="77777777" w:rsidR="006A5887" w:rsidRDefault="006A5887" w:rsidP="00B11F07">
      <w:pPr>
        <w:spacing w:after="0" w:line="240" w:lineRule="auto"/>
      </w:pPr>
      <w:r>
        <w:separator/>
      </w:r>
    </w:p>
  </w:endnote>
  <w:endnote w:type="continuationSeparator" w:id="0">
    <w:p w14:paraId="39708416" w14:textId="77777777" w:rsidR="006A5887" w:rsidRDefault="006A5887"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5"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77777777" w:rsidR="006A5887" w:rsidRDefault="006A588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5B076E">
          <w:rPr>
            <w:rFonts w:asciiTheme="majorHAnsi" w:eastAsiaTheme="majorEastAsia" w:hAnsiTheme="majorHAnsi" w:cstheme="majorBidi"/>
            <w:noProof/>
            <w:sz w:val="28"/>
            <w:szCs w:val="28"/>
          </w:rPr>
          <w:t>40</w:t>
        </w:r>
        <w:r>
          <w:rPr>
            <w:rFonts w:asciiTheme="majorHAnsi" w:eastAsiaTheme="majorEastAsia" w:hAnsiTheme="majorHAnsi" w:cstheme="majorBidi"/>
            <w:sz w:val="28"/>
            <w:szCs w:val="28"/>
          </w:rPr>
          <w:fldChar w:fldCharType="end"/>
        </w:r>
      </w:p>
    </w:sdtContent>
  </w:sdt>
  <w:p w14:paraId="1D1E34F9" w14:textId="77777777" w:rsidR="006A5887" w:rsidRDefault="006A58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A174" w14:textId="77777777" w:rsidR="006A5887" w:rsidRDefault="006A5887"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13EC3" w14:textId="77777777" w:rsidR="006A5887" w:rsidRDefault="006A5887" w:rsidP="00B11F07">
      <w:pPr>
        <w:spacing w:after="0" w:line="240" w:lineRule="auto"/>
      </w:pPr>
      <w:r>
        <w:separator/>
      </w:r>
    </w:p>
  </w:footnote>
  <w:footnote w:type="continuationSeparator" w:id="0">
    <w:p w14:paraId="4DC42852" w14:textId="77777777" w:rsidR="006A5887" w:rsidRDefault="006A5887" w:rsidP="00B11F07">
      <w:pPr>
        <w:spacing w:after="0" w:line="240" w:lineRule="auto"/>
      </w:pPr>
      <w:r>
        <w:continuationSeparator/>
      </w:r>
    </w:p>
  </w:footnote>
  <w:footnote w:id="1">
    <w:p w14:paraId="1B329D82" w14:textId="77777777" w:rsidR="006A5887" w:rsidRPr="00C1256D" w:rsidRDefault="006A5887"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DC04E" w14:textId="77777777" w:rsidR="006A5887" w:rsidRDefault="006A5887"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6A5887" w:rsidRDefault="006A58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5"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2081A"/>
    <w:multiLevelType w:val="hybridMultilevel"/>
    <w:tmpl w:val="DFD6D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0"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2" w15:restartNumberingAfterBreak="0">
    <w:nsid w:val="2624783C"/>
    <w:multiLevelType w:val="hybridMultilevel"/>
    <w:tmpl w:val="E8DE14BA"/>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0263875"/>
    <w:multiLevelType w:val="hybridMultilevel"/>
    <w:tmpl w:val="4F5A9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3"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Theme="minorHAnsi" w:hAnsi="Arial" w:cs="Aria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5C433B8D"/>
    <w:multiLevelType w:val="hybridMultilevel"/>
    <w:tmpl w:val="037C1D7E"/>
    <w:lvl w:ilvl="0" w:tplc="17B0F92E">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5"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1"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7"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B8F712F"/>
    <w:multiLevelType w:val="hybridMultilevel"/>
    <w:tmpl w:val="B0C28C50"/>
    <w:lvl w:ilvl="0" w:tplc="0415000D">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1"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3008315">
    <w:abstractNumId w:val="17"/>
  </w:num>
  <w:num w:numId="2" w16cid:durableId="562527777">
    <w:abstractNumId w:val="37"/>
  </w:num>
  <w:num w:numId="3" w16cid:durableId="1506896171">
    <w:abstractNumId w:val="75"/>
  </w:num>
  <w:num w:numId="4" w16cid:durableId="1850559069">
    <w:abstractNumId w:val="8"/>
  </w:num>
  <w:num w:numId="5" w16cid:durableId="1618636414">
    <w:abstractNumId w:val="4"/>
  </w:num>
  <w:num w:numId="6" w16cid:durableId="1408186038">
    <w:abstractNumId w:val="44"/>
  </w:num>
  <w:num w:numId="7" w16cid:durableId="1312901544">
    <w:abstractNumId w:val="84"/>
  </w:num>
  <w:num w:numId="8" w16cid:durableId="1084303957">
    <w:abstractNumId w:val="67"/>
  </w:num>
  <w:num w:numId="9" w16cid:durableId="1319454873">
    <w:abstractNumId w:val="5"/>
  </w:num>
  <w:num w:numId="10" w16cid:durableId="1455251354">
    <w:abstractNumId w:val="53"/>
  </w:num>
  <w:num w:numId="11" w16cid:durableId="832645794">
    <w:abstractNumId w:val="39"/>
  </w:num>
  <w:num w:numId="12" w16cid:durableId="1499417732">
    <w:abstractNumId w:val="69"/>
  </w:num>
  <w:num w:numId="13" w16cid:durableId="28527759">
    <w:abstractNumId w:val="85"/>
  </w:num>
  <w:num w:numId="14" w16cid:durableId="1460221528">
    <w:abstractNumId w:val="40"/>
  </w:num>
  <w:num w:numId="15" w16cid:durableId="1312831842">
    <w:abstractNumId w:val="55"/>
  </w:num>
  <w:num w:numId="16" w16cid:durableId="2106151177">
    <w:abstractNumId w:val="71"/>
  </w:num>
  <w:num w:numId="17" w16cid:durableId="1198856890">
    <w:abstractNumId w:val="0"/>
  </w:num>
  <w:num w:numId="18" w16cid:durableId="295336286">
    <w:abstractNumId w:val="1"/>
  </w:num>
  <w:num w:numId="19" w16cid:durableId="531578106">
    <w:abstractNumId w:val="57"/>
  </w:num>
  <w:num w:numId="20" w16cid:durableId="1589658032">
    <w:abstractNumId w:val="9"/>
  </w:num>
  <w:num w:numId="21" w16cid:durableId="74593514">
    <w:abstractNumId w:val="30"/>
  </w:num>
  <w:num w:numId="22" w16cid:durableId="1706633357">
    <w:abstractNumId w:val="3"/>
  </w:num>
  <w:num w:numId="23" w16cid:durableId="1878935052">
    <w:abstractNumId w:val="96"/>
  </w:num>
  <w:num w:numId="24" w16cid:durableId="608659260">
    <w:abstractNumId w:val="73"/>
  </w:num>
  <w:num w:numId="25" w16cid:durableId="348525639">
    <w:abstractNumId w:val="88"/>
  </w:num>
  <w:num w:numId="26" w16cid:durableId="1405101549">
    <w:abstractNumId w:val="62"/>
  </w:num>
  <w:num w:numId="27" w16cid:durableId="320819979">
    <w:abstractNumId w:val="87"/>
  </w:num>
  <w:num w:numId="28" w16cid:durableId="1933053148">
    <w:abstractNumId w:val="35"/>
  </w:num>
  <w:num w:numId="29" w16cid:durableId="224218221">
    <w:abstractNumId w:val="48"/>
  </w:num>
  <w:num w:numId="30" w16cid:durableId="1948921261">
    <w:abstractNumId w:val="23"/>
  </w:num>
  <w:num w:numId="31" w16cid:durableId="959989601">
    <w:abstractNumId w:val="22"/>
  </w:num>
  <w:num w:numId="32" w16cid:durableId="840850492">
    <w:abstractNumId w:val="6"/>
  </w:num>
  <w:num w:numId="33" w16cid:durableId="2105299948">
    <w:abstractNumId w:val="13"/>
  </w:num>
  <w:num w:numId="34" w16cid:durableId="574825755">
    <w:abstractNumId w:val="65"/>
  </w:num>
  <w:num w:numId="35" w16cid:durableId="1287665556">
    <w:abstractNumId w:val="34"/>
  </w:num>
  <w:num w:numId="36" w16cid:durableId="264658111">
    <w:abstractNumId w:val="94"/>
  </w:num>
  <w:num w:numId="37" w16cid:durableId="1522627714">
    <w:abstractNumId w:val="101"/>
  </w:num>
  <w:num w:numId="38" w16cid:durableId="580220232">
    <w:abstractNumId w:val="46"/>
  </w:num>
  <w:num w:numId="39" w16cid:durableId="116720183">
    <w:abstractNumId w:val="15"/>
  </w:num>
  <w:num w:numId="40" w16cid:durableId="1373265061">
    <w:abstractNumId w:val="27"/>
  </w:num>
  <w:num w:numId="41" w16cid:durableId="425149481">
    <w:abstractNumId w:val="49"/>
  </w:num>
  <w:num w:numId="42" w16cid:durableId="1003628966">
    <w:abstractNumId w:val="79"/>
  </w:num>
  <w:num w:numId="43" w16cid:durableId="461119534">
    <w:abstractNumId w:val="21"/>
  </w:num>
  <w:num w:numId="44" w16cid:durableId="852960173">
    <w:abstractNumId w:val="70"/>
  </w:num>
  <w:num w:numId="45" w16cid:durableId="775751097">
    <w:abstractNumId w:val="98"/>
  </w:num>
  <w:num w:numId="46" w16cid:durableId="820580115">
    <w:abstractNumId w:val="33"/>
  </w:num>
  <w:num w:numId="47" w16cid:durableId="220141574">
    <w:abstractNumId w:val="68"/>
  </w:num>
  <w:num w:numId="48" w16cid:durableId="1456363992">
    <w:abstractNumId w:val="89"/>
  </w:num>
  <w:num w:numId="49" w16cid:durableId="953830092">
    <w:abstractNumId w:val="20"/>
  </w:num>
  <w:num w:numId="50" w16cid:durableId="1135566416">
    <w:abstractNumId w:val="77"/>
  </w:num>
  <w:num w:numId="51" w16cid:durableId="671027655">
    <w:abstractNumId w:val="54"/>
  </w:num>
  <w:num w:numId="52" w16cid:durableId="2015254158">
    <w:abstractNumId w:val="11"/>
  </w:num>
  <w:num w:numId="53" w16cid:durableId="760177642">
    <w:abstractNumId w:val="26"/>
  </w:num>
  <w:num w:numId="54" w16cid:durableId="449783798">
    <w:abstractNumId w:val="66"/>
  </w:num>
  <w:num w:numId="55" w16cid:durableId="1396664756">
    <w:abstractNumId w:val="78"/>
  </w:num>
  <w:num w:numId="56" w16cid:durableId="142896096">
    <w:abstractNumId w:val="95"/>
  </w:num>
  <w:num w:numId="57" w16cid:durableId="248463295">
    <w:abstractNumId w:val="31"/>
  </w:num>
  <w:num w:numId="58" w16cid:durableId="1633705944">
    <w:abstractNumId w:val="2"/>
  </w:num>
  <w:num w:numId="59" w16cid:durableId="1746876974">
    <w:abstractNumId w:val="63"/>
  </w:num>
  <w:num w:numId="60" w16cid:durableId="763769498">
    <w:abstractNumId w:val="56"/>
  </w:num>
  <w:num w:numId="61" w16cid:durableId="1995140335">
    <w:abstractNumId w:val="47"/>
  </w:num>
  <w:num w:numId="62" w16cid:durableId="163127840">
    <w:abstractNumId w:val="25"/>
  </w:num>
  <w:num w:numId="63" w16cid:durableId="109663805">
    <w:abstractNumId w:val="12"/>
  </w:num>
  <w:num w:numId="64" w16cid:durableId="1758213774">
    <w:abstractNumId w:val="93"/>
  </w:num>
  <w:num w:numId="65" w16cid:durableId="987438293">
    <w:abstractNumId w:val="100"/>
  </w:num>
  <w:num w:numId="66" w16cid:durableId="585922503">
    <w:abstractNumId w:val="82"/>
  </w:num>
  <w:num w:numId="67" w16cid:durableId="639464089">
    <w:abstractNumId w:val="72"/>
  </w:num>
  <w:num w:numId="68" w16cid:durableId="483081888">
    <w:abstractNumId w:val="45"/>
  </w:num>
  <w:num w:numId="69" w16cid:durableId="1054087657">
    <w:abstractNumId w:val="59"/>
  </w:num>
  <w:num w:numId="70" w16cid:durableId="1055201252">
    <w:abstractNumId w:val="97"/>
  </w:num>
  <w:num w:numId="71" w16cid:durableId="1716345808">
    <w:abstractNumId w:val="99"/>
  </w:num>
  <w:num w:numId="72" w16cid:durableId="812260777">
    <w:abstractNumId w:val="86"/>
  </w:num>
  <w:num w:numId="73" w16cid:durableId="1216313290">
    <w:abstractNumId w:val="51"/>
  </w:num>
  <w:num w:numId="74" w16cid:durableId="740907565">
    <w:abstractNumId w:val="7"/>
  </w:num>
  <w:num w:numId="75" w16cid:durableId="2095860838">
    <w:abstractNumId w:val="41"/>
  </w:num>
  <w:num w:numId="76" w16cid:durableId="1801873716">
    <w:abstractNumId w:val="60"/>
  </w:num>
  <w:num w:numId="77" w16cid:durableId="586769694">
    <w:abstractNumId w:val="74"/>
  </w:num>
  <w:num w:numId="78" w16cid:durableId="1440417531">
    <w:abstractNumId w:val="36"/>
  </w:num>
  <w:num w:numId="79" w16cid:durableId="807630810">
    <w:abstractNumId w:val="61"/>
  </w:num>
  <w:num w:numId="80" w16cid:durableId="825433873">
    <w:abstractNumId w:val="58"/>
  </w:num>
  <w:num w:numId="81" w16cid:durableId="957103090">
    <w:abstractNumId w:val="91"/>
  </w:num>
  <w:num w:numId="82" w16cid:durableId="560948577">
    <w:abstractNumId w:val="76"/>
  </w:num>
  <w:num w:numId="83" w16cid:durableId="566108119">
    <w:abstractNumId w:val="29"/>
  </w:num>
  <w:num w:numId="84" w16cid:durableId="362750730">
    <w:abstractNumId w:val="28"/>
  </w:num>
  <w:num w:numId="85" w16cid:durableId="2103993425">
    <w:abstractNumId w:val="10"/>
  </w:num>
  <w:num w:numId="86" w16cid:durableId="2040934516">
    <w:abstractNumId w:val="64"/>
  </w:num>
  <w:num w:numId="87" w16cid:durableId="2024817822">
    <w:abstractNumId w:val="14"/>
  </w:num>
  <w:num w:numId="88" w16cid:durableId="1007488284">
    <w:abstractNumId w:val="50"/>
  </w:num>
  <w:num w:numId="89" w16cid:durableId="1287083033">
    <w:abstractNumId w:val="92"/>
  </w:num>
  <w:num w:numId="90" w16cid:durableId="1704015639">
    <w:abstractNumId w:val="83"/>
  </w:num>
  <w:num w:numId="91" w16cid:durableId="1952398992">
    <w:abstractNumId w:val="18"/>
  </w:num>
  <w:num w:numId="92" w16cid:durableId="1904556953">
    <w:abstractNumId w:val="43"/>
  </w:num>
  <w:num w:numId="93" w16cid:durableId="1639457515">
    <w:abstractNumId w:val="16"/>
  </w:num>
  <w:num w:numId="94" w16cid:durableId="1093862385">
    <w:abstractNumId w:val="38"/>
  </w:num>
  <w:num w:numId="95" w16cid:durableId="1021013443">
    <w:abstractNumId w:val="52"/>
  </w:num>
  <w:num w:numId="96" w16cid:durableId="297810276">
    <w:abstractNumId w:val="32"/>
  </w:num>
  <w:num w:numId="97" w16cid:durableId="2101947390">
    <w:abstractNumId w:val="81"/>
  </w:num>
  <w:num w:numId="98" w16cid:durableId="394208003">
    <w:abstractNumId w:val="24"/>
  </w:num>
  <w:num w:numId="99" w16cid:durableId="67575698">
    <w:abstractNumId w:val="19"/>
  </w:num>
  <w:num w:numId="100" w16cid:durableId="1540849212">
    <w:abstractNumId w:val="90"/>
  </w:num>
  <w:num w:numId="101" w16cid:durableId="1678649493">
    <w:abstractNumId w:val="42"/>
  </w:num>
  <w:num w:numId="102" w16cid:durableId="1825200643">
    <w:abstractNumId w:val="8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18DD"/>
    <w:rsid w:val="000033BC"/>
    <w:rsid w:val="00003432"/>
    <w:rsid w:val="0000362B"/>
    <w:rsid w:val="000076FF"/>
    <w:rsid w:val="000079DB"/>
    <w:rsid w:val="00007DA6"/>
    <w:rsid w:val="00011FC1"/>
    <w:rsid w:val="00013BA3"/>
    <w:rsid w:val="00013DE5"/>
    <w:rsid w:val="000162B1"/>
    <w:rsid w:val="00017286"/>
    <w:rsid w:val="00017FEC"/>
    <w:rsid w:val="00022DEC"/>
    <w:rsid w:val="000246EC"/>
    <w:rsid w:val="00024F49"/>
    <w:rsid w:val="0003238B"/>
    <w:rsid w:val="000352BC"/>
    <w:rsid w:val="000353FA"/>
    <w:rsid w:val="0003727D"/>
    <w:rsid w:val="000377C8"/>
    <w:rsid w:val="000438C1"/>
    <w:rsid w:val="00043EFB"/>
    <w:rsid w:val="0004446D"/>
    <w:rsid w:val="00044A41"/>
    <w:rsid w:val="0004569E"/>
    <w:rsid w:val="000462FD"/>
    <w:rsid w:val="000516C7"/>
    <w:rsid w:val="00051FC9"/>
    <w:rsid w:val="00052A90"/>
    <w:rsid w:val="0005305C"/>
    <w:rsid w:val="000530C5"/>
    <w:rsid w:val="00053BFF"/>
    <w:rsid w:val="0005564E"/>
    <w:rsid w:val="00056831"/>
    <w:rsid w:val="0006059F"/>
    <w:rsid w:val="00063F5F"/>
    <w:rsid w:val="00063FA1"/>
    <w:rsid w:val="000649E5"/>
    <w:rsid w:val="00070711"/>
    <w:rsid w:val="0007201C"/>
    <w:rsid w:val="00081F43"/>
    <w:rsid w:val="00085D87"/>
    <w:rsid w:val="00086A1E"/>
    <w:rsid w:val="00087B3C"/>
    <w:rsid w:val="00090AEC"/>
    <w:rsid w:val="00090D8F"/>
    <w:rsid w:val="000923C7"/>
    <w:rsid w:val="00093023"/>
    <w:rsid w:val="000935CC"/>
    <w:rsid w:val="00097FEC"/>
    <w:rsid w:val="000A0C5A"/>
    <w:rsid w:val="000A3BBA"/>
    <w:rsid w:val="000A44AC"/>
    <w:rsid w:val="000A4596"/>
    <w:rsid w:val="000A46EA"/>
    <w:rsid w:val="000A63CF"/>
    <w:rsid w:val="000A6992"/>
    <w:rsid w:val="000B3E5F"/>
    <w:rsid w:val="000B56D9"/>
    <w:rsid w:val="000B6070"/>
    <w:rsid w:val="000B7A3F"/>
    <w:rsid w:val="000C3375"/>
    <w:rsid w:val="000C49E5"/>
    <w:rsid w:val="000D1EC6"/>
    <w:rsid w:val="000D3B07"/>
    <w:rsid w:val="000E0F5A"/>
    <w:rsid w:val="000E5616"/>
    <w:rsid w:val="000F1363"/>
    <w:rsid w:val="000F179E"/>
    <w:rsid w:val="000F661B"/>
    <w:rsid w:val="00100115"/>
    <w:rsid w:val="00101590"/>
    <w:rsid w:val="00102824"/>
    <w:rsid w:val="001038EB"/>
    <w:rsid w:val="0010654F"/>
    <w:rsid w:val="001128B2"/>
    <w:rsid w:val="00113041"/>
    <w:rsid w:val="001145F3"/>
    <w:rsid w:val="00115A57"/>
    <w:rsid w:val="00120857"/>
    <w:rsid w:val="00120E47"/>
    <w:rsid w:val="00122D93"/>
    <w:rsid w:val="001269B5"/>
    <w:rsid w:val="0013265B"/>
    <w:rsid w:val="00133A83"/>
    <w:rsid w:val="00134F1B"/>
    <w:rsid w:val="001353D4"/>
    <w:rsid w:val="0013754F"/>
    <w:rsid w:val="00137A42"/>
    <w:rsid w:val="00140250"/>
    <w:rsid w:val="00141947"/>
    <w:rsid w:val="001419E6"/>
    <w:rsid w:val="00141DBC"/>
    <w:rsid w:val="00143D82"/>
    <w:rsid w:val="00143FEA"/>
    <w:rsid w:val="00145B5F"/>
    <w:rsid w:val="00145B74"/>
    <w:rsid w:val="00154B06"/>
    <w:rsid w:val="00155C83"/>
    <w:rsid w:val="00157386"/>
    <w:rsid w:val="00157944"/>
    <w:rsid w:val="001629E5"/>
    <w:rsid w:val="0016317E"/>
    <w:rsid w:val="00163CC2"/>
    <w:rsid w:val="00165C02"/>
    <w:rsid w:val="00165F03"/>
    <w:rsid w:val="00171449"/>
    <w:rsid w:val="001727F1"/>
    <w:rsid w:val="00174073"/>
    <w:rsid w:val="00175F46"/>
    <w:rsid w:val="001777D5"/>
    <w:rsid w:val="00181BF7"/>
    <w:rsid w:val="00181E7F"/>
    <w:rsid w:val="001849F4"/>
    <w:rsid w:val="00186C8A"/>
    <w:rsid w:val="00186F36"/>
    <w:rsid w:val="00192082"/>
    <w:rsid w:val="001963BD"/>
    <w:rsid w:val="001976AE"/>
    <w:rsid w:val="001978FB"/>
    <w:rsid w:val="001A0009"/>
    <w:rsid w:val="001A0A33"/>
    <w:rsid w:val="001A1372"/>
    <w:rsid w:val="001A1AE0"/>
    <w:rsid w:val="001A69DA"/>
    <w:rsid w:val="001B12FC"/>
    <w:rsid w:val="001B244A"/>
    <w:rsid w:val="001B310E"/>
    <w:rsid w:val="001C01F0"/>
    <w:rsid w:val="001C106B"/>
    <w:rsid w:val="001C10D9"/>
    <w:rsid w:val="001C4166"/>
    <w:rsid w:val="001D3CD9"/>
    <w:rsid w:val="001D59F3"/>
    <w:rsid w:val="001D68F5"/>
    <w:rsid w:val="001D7384"/>
    <w:rsid w:val="001D7E98"/>
    <w:rsid w:val="001D7F1A"/>
    <w:rsid w:val="001E02BA"/>
    <w:rsid w:val="001E3BBF"/>
    <w:rsid w:val="001E56A2"/>
    <w:rsid w:val="001E7467"/>
    <w:rsid w:val="001F1875"/>
    <w:rsid w:val="001F2FF5"/>
    <w:rsid w:val="001F4EB6"/>
    <w:rsid w:val="001F6B9A"/>
    <w:rsid w:val="00200194"/>
    <w:rsid w:val="00201039"/>
    <w:rsid w:val="0020443F"/>
    <w:rsid w:val="002061E3"/>
    <w:rsid w:val="002075A0"/>
    <w:rsid w:val="00210235"/>
    <w:rsid w:val="002116D7"/>
    <w:rsid w:val="002149C8"/>
    <w:rsid w:val="002156A5"/>
    <w:rsid w:val="00216168"/>
    <w:rsid w:val="00216610"/>
    <w:rsid w:val="002176EA"/>
    <w:rsid w:val="00217ED6"/>
    <w:rsid w:val="00223650"/>
    <w:rsid w:val="00223BBE"/>
    <w:rsid w:val="00225A91"/>
    <w:rsid w:val="00226104"/>
    <w:rsid w:val="00226E10"/>
    <w:rsid w:val="0022780A"/>
    <w:rsid w:val="00232FAC"/>
    <w:rsid w:val="00233EC6"/>
    <w:rsid w:val="00235EEB"/>
    <w:rsid w:val="00240049"/>
    <w:rsid w:val="002414D1"/>
    <w:rsid w:val="002424AC"/>
    <w:rsid w:val="00244056"/>
    <w:rsid w:val="002442FD"/>
    <w:rsid w:val="002518E0"/>
    <w:rsid w:val="00253267"/>
    <w:rsid w:val="00256214"/>
    <w:rsid w:val="002576F3"/>
    <w:rsid w:val="002614CC"/>
    <w:rsid w:val="0026491E"/>
    <w:rsid w:val="002667F9"/>
    <w:rsid w:val="002707AD"/>
    <w:rsid w:val="00270C15"/>
    <w:rsid w:val="00271C60"/>
    <w:rsid w:val="00274BFE"/>
    <w:rsid w:val="002755B9"/>
    <w:rsid w:val="002757AF"/>
    <w:rsid w:val="00280608"/>
    <w:rsid w:val="002833FB"/>
    <w:rsid w:val="00284EC7"/>
    <w:rsid w:val="00294D76"/>
    <w:rsid w:val="00295BDB"/>
    <w:rsid w:val="002962B7"/>
    <w:rsid w:val="0029716B"/>
    <w:rsid w:val="002A080B"/>
    <w:rsid w:val="002B0101"/>
    <w:rsid w:val="002B253B"/>
    <w:rsid w:val="002B78F7"/>
    <w:rsid w:val="002C383F"/>
    <w:rsid w:val="002C4D4F"/>
    <w:rsid w:val="002C4E36"/>
    <w:rsid w:val="002C51BB"/>
    <w:rsid w:val="002C6756"/>
    <w:rsid w:val="002D02A2"/>
    <w:rsid w:val="002D141C"/>
    <w:rsid w:val="002D3F5A"/>
    <w:rsid w:val="002D689A"/>
    <w:rsid w:val="002D7885"/>
    <w:rsid w:val="002D7A75"/>
    <w:rsid w:val="002E39E5"/>
    <w:rsid w:val="002E4349"/>
    <w:rsid w:val="002E463C"/>
    <w:rsid w:val="002E5CC6"/>
    <w:rsid w:val="002E6230"/>
    <w:rsid w:val="002E6F39"/>
    <w:rsid w:val="002E7C92"/>
    <w:rsid w:val="002F37F7"/>
    <w:rsid w:val="002F38A5"/>
    <w:rsid w:val="002F48F8"/>
    <w:rsid w:val="00300D39"/>
    <w:rsid w:val="003017B2"/>
    <w:rsid w:val="00303322"/>
    <w:rsid w:val="003041F3"/>
    <w:rsid w:val="00304950"/>
    <w:rsid w:val="003057B4"/>
    <w:rsid w:val="00306292"/>
    <w:rsid w:val="0031172A"/>
    <w:rsid w:val="00311DDA"/>
    <w:rsid w:val="00311F9D"/>
    <w:rsid w:val="00312A39"/>
    <w:rsid w:val="003156E0"/>
    <w:rsid w:val="003224F2"/>
    <w:rsid w:val="003311FF"/>
    <w:rsid w:val="00332D2B"/>
    <w:rsid w:val="00333411"/>
    <w:rsid w:val="00335ABE"/>
    <w:rsid w:val="00336D4B"/>
    <w:rsid w:val="0034037B"/>
    <w:rsid w:val="00341706"/>
    <w:rsid w:val="00342C11"/>
    <w:rsid w:val="0034621D"/>
    <w:rsid w:val="003515F6"/>
    <w:rsid w:val="00352C7D"/>
    <w:rsid w:val="00353FAC"/>
    <w:rsid w:val="00354E2E"/>
    <w:rsid w:val="00355FBA"/>
    <w:rsid w:val="003635FF"/>
    <w:rsid w:val="0036402E"/>
    <w:rsid w:val="0036532D"/>
    <w:rsid w:val="0036623B"/>
    <w:rsid w:val="003730E9"/>
    <w:rsid w:val="00373B99"/>
    <w:rsid w:val="003748BD"/>
    <w:rsid w:val="0037666E"/>
    <w:rsid w:val="00377397"/>
    <w:rsid w:val="00381A5C"/>
    <w:rsid w:val="0038669F"/>
    <w:rsid w:val="00387BC8"/>
    <w:rsid w:val="00392622"/>
    <w:rsid w:val="00392E7E"/>
    <w:rsid w:val="00393725"/>
    <w:rsid w:val="00394DFA"/>
    <w:rsid w:val="00395289"/>
    <w:rsid w:val="00397D3D"/>
    <w:rsid w:val="003A270F"/>
    <w:rsid w:val="003A2841"/>
    <w:rsid w:val="003A376F"/>
    <w:rsid w:val="003A5ECC"/>
    <w:rsid w:val="003A6824"/>
    <w:rsid w:val="003B01E2"/>
    <w:rsid w:val="003B173E"/>
    <w:rsid w:val="003B3E68"/>
    <w:rsid w:val="003B774A"/>
    <w:rsid w:val="003C0DE5"/>
    <w:rsid w:val="003C0E2B"/>
    <w:rsid w:val="003C670B"/>
    <w:rsid w:val="003C7ABB"/>
    <w:rsid w:val="003D08B1"/>
    <w:rsid w:val="003D2BD6"/>
    <w:rsid w:val="003D3080"/>
    <w:rsid w:val="003D5DDD"/>
    <w:rsid w:val="003D5F83"/>
    <w:rsid w:val="003E05F1"/>
    <w:rsid w:val="003E2B4C"/>
    <w:rsid w:val="003E44CE"/>
    <w:rsid w:val="003E6179"/>
    <w:rsid w:val="003E6288"/>
    <w:rsid w:val="003E7138"/>
    <w:rsid w:val="003E797F"/>
    <w:rsid w:val="003F11E9"/>
    <w:rsid w:val="003F335F"/>
    <w:rsid w:val="00401564"/>
    <w:rsid w:val="00401BF8"/>
    <w:rsid w:val="004039F9"/>
    <w:rsid w:val="004051F2"/>
    <w:rsid w:val="00411806"/>
    <w:rsid w:val="00411BAA"/>
    <w:rsid w:val="0041681A"/>
    <w:rsid w:val="004227D9"/>
    <w:rsid w:val="0042322C"/>
    <w:rsid w:val="00424730"/>
    <w:rsid w:val="004257B7"/>
    <w:rsid w:val="004278A4"/>
    <w:rsid w:val="00427C11"/>
    <w:rsid w:val="00430749"/>
    <w:rsid w:val="00432617"/>
    <w:rsid w:val="00437458"/>
    <w:rsid w:val="004374E4"/>
    <w:rsid w:val="004377BC"/>
    <w:rsid w:val="00440B14"/>
    <w:rsid w:val="0044268F"/>
    <w:rsid w:val="00442E4F"/>
    <w:rsid w:val="00443128"/>
    <w:rsid w:val="00444AB4"/>
    <w:rsid w:val="00444F2F"/>
    <w:rsid w:val="00446878"/>
    <w:rsid w:val="0045287A"/>
    <w:rsid w:val="00453C28"/>
    <w:rsid w:val="00454307"/>
    <w:rsid w:val="0045490F"/>
    <w:rsid w:val="004606B0"/>
    <w:rsid w:val="00461921"/>
    <w:rsid w:val="004625BC"/>
    <w:rsid w:val="00464158"/>
    <w:rsid w:val="00464989"/>
    <w:rsid w:val="00466E10"/>
    <w:rsid w:val="00471979"/>
    <w:rsid w:val="00471D83"/>
    <w:rsid w:val="0047231B"/>
    <w:rsid w:val="00472FEB"/>
    <w:rsid w:val="00473F1C"/>
    <w:rsid w:val="00475872"/>
    <w:rsid w:val="00476064"/>
    <w:rsid w:val="00480C28"/>
    <w:rsid w:val="00486FA5"/>
    <w:rsid w:val="0048730D"/>
    <w:rsid w:val="004878A3"/>
    <w:rsid w:val="00490387"/>
    <w:rsid w:val="00494DA4"/>
    <w:rsid w:val="00495F01"/>
    <w:rsid w:val="00497C4B"/>
    <w:rsid w:val="004A1B7C"/>
    <w:rsid w:val="004A1FE4"/>
    <w:rsid w:val="004A7D78"/>
    <w:rsid w:val="004B03E0"/>
    <w:rsid w:val="004B1003"/>
    <w:rsid w:val="004B2F7A"/>
    <w:rsid w:val="004B3DDE"/>
    <w:rsid w:val="004B5AB2"/>
    <w:rsid w:val="004B7B04"/>
    <w:rsid w:val="004C2018"/>
    <w:rsid w:val="004C2D7C"/>
    <w:rsid w:val="004C41A0"/>
    <w:rsid w:val="004C592E"/>
    <w:rsid w:val="004C600F"/>
    <w:rsid w:val="004C7037"/>
    <w:rsid w:val="004C7380"/>
    <w:rsid w:val="004E1328"/>
    <w:rsid w:val="004E3A3E"/>
    <w:rsid w:val="004E4477"/>
    <w:rsid w:val="004E4A9B"/>
    <w:rsid w:val="004E4D03"/>
    <w:rsid w:val="004F0057"/>
    <w:rsid w:val="004F41D5"/>
    <w:rsid w:val="004F4466"/>
    <w:rsid w:val="004F5DDB"/>
    <w:rsid w:val="004F7251"/>
    <w:rsid w:val="005010E9"/>
    <w:rsid w:val="005037E2"/>
    <w:rsid w:val="00507011"/>
    <w:rsid w:val="00510E1C"/>
    <w:rsid w:val="005112ED"/>
    <w:rsid w:val="00511E7B"/>
    <w:rsid w:val="00512F7A"/>
    <w:rsid w:val="00513135"/>
    <w:rsid w:val="0051332E"/>
    <w:rsid w:val="00513A51"/>
    <w:rsid w:val="005162F1"/>
    <w:rsid w:val="00517CA7"/>
    <w:rsid w:val="005223CA"/>
    <w:rsid w:val="00522547"/>
    <w:rsid w:val="00530566"/>
    <w:rsid w:val="00530879"/>
    <w:rsid w:val="00534047"/>
    <w:rsid w:val="00535AC7"/>
    <w:rsid w:val="005367C1"/>
    <w:rsid w:val="00536D8B"/>
    <w:rsid w:val="00540ABA"/>
    <w:rsid w:val="00542035"/>
    <w:rsid w:val="00542566"/>
    <w:rsid w:val="0054294B"/>
    <w:rsid w:val="00542BEC"/>
    <w:rsid w:val="00545532"/>
    <w:rsid w:val="00550176"/>
    <w:rsid w:val="00551406"/>
    <w:rsid w:val="0055244A"/>
    <w:rsid w:val="00553F39"/>
    <w:rsid w:val="00557550"/>
    <w:rsid w:val="00557763"/>
    <w:rsid w:val="005603A5"/>
    <w:rsid w:val="00561701"/>
    <w:rsid w:val="00564C0E"/>
    <w:rsid w:val="005679A4"/>
    <w:rsid w:val="00571603"/>
    <w:rsid w:val="0057279B"/>
    <w:rsid w:val="00573AA8"/>
    <w:rsid w:val="00574B3B"/>
    <w:rsid w:val="005752F6"/>
    <w:rsid w:val="005754A2"/>
    <w:rsid w:val="00576A7B"/>
    <w:rsid w:val="005804D5"/>
    <w:rsid w:val="0058145E"/>
    <w:rsid w:val="005851B6"/>
    <w:rsid w:val="0058577E"/>
    <w:rsid w:val="00585DD0"/>
    <w:rsid w:val="0059551F"/>
    <w:rsid w:val="005A0584"/>
    <w:rsid w:val="005A1401"/>
    <w:rsid w:val="005A2542"/>
    <w:rsid w:val="005A26B7"/>
    <w:rsid w:val="005A2E53"/>
    <w:rsid w:val="005A3022"/>
    <w:rsid w:val="005B076E"/>
    <w:rsid w:val="005B1CA8"/>
    <w:rsid w:val="005B3B5F"/>
    <w:rsid w:val="005B72A2"/>
    <w:rsid w:val="005C0850"/>
    <w:rsid w:val="005C3386"/>
    <w:rsid w:val="005C40F4"/>
    <w:rsid w:val="005C5DB0"/>
    <w:rsid w:val="005C63C9"/>
    <w:rsid w:val="005C6E08"/>
    <w:rsid w:val="005D059E"/>
    <w:rsid w:val="005D06D6"/>
    <w:rsid w:val="005D273E"/>
    <w:rsid w:val="005D2CCE"/>
    <w:rsid w:val="005D36D6"/>
    <w:rsid w:val="005D7F68"/>
    <w:rsid w:val="005E00B9"/>
    <w:rsid w:val="005E32B6"/>
    <w:rsid w:val="005E7617"/>
    <w:rsid w:val="005E7777"/>
    <w:rsid w:val="005F0B0B"/>
    <w:rsid w:val="005F0B34"/>
    <w:rsid w:val="005F7409"/>
    <w:rsid w:val="00602DB8"/>
    <w:rsid w:val="0060515B"/>
    <w:rsid w:val="00605DFB"/>
    <w:rsid w:val="006068CC"/>
    <w:rsid w:val="00611FE4"/>
    <w:rsid w:val="00612102"/>
    <w:rsid w:val="00614093"/>
    <w:rsid w:val="0061489A"/>
    <w:rsid w:val="00616348"/>
    <w:rsid w:val="00617ADA"/>
    <w:rsid w:val="00626784"/>
    <w:rsid w:val="00630DBC"/>
    <w:rsid w:val="00631862"/>
    <w:rsid w:val="00633C79"/>
    <w:rsid w:val="00635699"/>
    <w:rsid w:val="006357A9"/>
    <w:rsid w:val="00640E16"/>
    <w:rsid w:val="006429C8"/>
    <w:rsid w:val="00643B18"/>
    <w:rsid w:val="00646ACD"/>
    <w:rsid w:val="006473C5"/>
    <w:rsid w:val="006538F2"/>
    <w:rsid w:val="00653AE4"/>
    <w:rsid w:val="006543C8"/>
    <w:rsid w:val="006615DF"/>
    <w:rsid w:val="00662858"/>
    <w:rsid w:val="0066646E"/>
    <w:rsid w:val="00666688"/>
    <w:rsid w:val="006667F7"/>
    <w:rsid w:val="0067382C"/>
    <w:rsid w:val="00674682"/>
    <w:rsid w:val="006779F6"/>
    <w:rsid w:val="00677A3F"/>
    <w:rsid w:val="00680880"/>
    <w:rsid w:val="00682178"/>
    <w:rsid w:val="00682836"/>
    <w:rsid w:val="006836BE"/>
    <w:rsid w:val="00683B08"/>
    <w:rsid w:val="006921B7"/>
    <w:rsid w:val="00692D6C"/>
    <w:rsid w:val="0069340B"/>
    <w:rsid w:val="006939D6"/>
    <w:rsid w:val="00693BE4"/>
    <w:rsid w:val="0069436C"/>
    <w:rsid w:val="00697CFA"/>
    <w:rsid w:val="006A5887"/>
    <w:rsid w:val="006B08CC"/>
    <w:rsid w:val="006B0EFF"/>
    <w:rsid w:val="006B27E6"/>
    <w:rsid w:val="006B79CB"/>
    <w:rsid w:val="006C1C9A"/>
    <w:rsid w:val="006C2FCD"/>
    <w:rsid w:val="006C7E42"/>
    <w:rsid w:val="006D1191"/>
    <w:rsid w:val="006D38E1"/>
    <w:rsid w:val="006D606D"/>
    <w:rsid w:val="006D707F"/>
    <w:rsid w:val="006E031F"/>
    <w:rsid w:val="006E0690"/>
    <w:rsid w:val="006E0C66"/>
    <w:rsid w:val="006E4FC1"/>
    <w:rsid w:val="006E5582"/>
    <w:rsid w:val="006E78F6"/>
    <w:rsid w:val="006E7F2E"/>
    <w:rsid w:val="006F062D"/>
    <w:rsid w:val="006F21B4"/>
    <w:rsid w:val="006F21F4"/>
    <w:rsid w:val="006F39B4"/>
    <w:rsid w:val="006F5760"/>
    <w:rsid w:val="006F6503"/>
    <w:rsid w:val="00701D39"/>
    <w:rsid w:val="00715189"/>
    <w:rsid w:val="00716A06"/>
    <w:rsid w:val="00721077"/>
    <w:rsid w:val="00722766"/>
    <w:rsid w:val="007250BB"/>
    <w:rsid w:val="0072526A"/>
    <w:rsid w:val="00725472"/>
    <w:rsid w:val="00725C15"/>
    <w:rsid w:val="00727C97"/>
    <w:rsid w:val="00730513"/>
    <w:rsid w:val="0073085C"/>
    <w:rsid w:val="007408CF"/>
    <w:rsid w:val="00741666"/>
    <w:rsid w:val="00741F6E"/>
    <w:rsid w:val="007429F3"/>
    <w:rsid w:val="00752F80"/>
    <w:rsid w:val="0075422F"/>
    <w:rsid w:val="007543B2"/>
    <w:rsid w:val="00755683"/>
    <w:rsid w:val="00761750"/>
    <w:rsid w:val="0077306F"/>
    <w:rsid w:val="007734CC"/>
    <w:rsid w:val="00773DAA"/>
    <w:rsid w:val="007750CD"/>
    <w:rsid w:val="0077537F"/>
    <w:rsid w:val="007758FA"/>
    <w:rsid w:val="00781594"/>
    <w:rsid w:val="00781CDC"/>
    <w:rsid w:val="00781D2A"/>
    <w:rsid w:val="00783683"/>
    <w:rsid w:val="007845C3"/>
    <w:rsid w:val="00785142"/>
    <w:rsid w:val="00786842"/>
    <w:rsid w:val="00792BD1"/>
    <w:rsid w:val="00792ECE"/>
    <w:rsid w:val="00794229"/>
    <w:rsid w:val="00795C8A"/>
    <w:rsid w:val="0079790E"/>
    <w:rsid w:val="007A11FA"/>
    <w:rsid w:val="007A3E43"/>
    <w:rsid w:val="007A6CA1"/>
    <w:rsid w:val="007A7134"/>
    <w:rsid w:val="007B0465"/>
    <w:rsid w:val="007B0DB9"/>
    <w:rsid w:val="007B4589"/>
    <w:rsid w:val="007B4ED5"/>
    <w:rsid w:val="007B556A"/>
    <w:rsid w:val="007B56C8"/>
    <w:rsid w:val="007C0690"/>
    <w:rsid w:val="007C0873"/>
    <w:rsid w:val="007C1A37"/>
    <w:rsid w:val="007C3089"/>
    <w:rsid w:val="007C3CD8"/>
    <w:rsid w:val="007C404C"/>
    <w:rsid w:val="007C47CC"/>
    <w:rsid w:val="007C6EF1"/>
    <w:rsid w:val="007C7F06"/>
    <w:rsid w:val="007D0DE6"/>
    <w:rsid w:val="007D109E"/>
    <w:rsid w:val="007D2EF8"/>
    <w:rsid w:val="007D7604"/>
    <w:rsid w:val="007E0750"/>
    <w:rsid w:val="007E150D"/>
    <w:rsid w:val="007E16E1"/>
    <w:rsid w:val="007E67D2"/>
    <w:rsid w:val="007E6CDE"/>
    <w:rsid w:val="007E74E9"/>
    <w:rsid w:val="007F21E9"/>
    <w:rsid w:val="007F4BC9"/>
    <w:rsid w:val="007F5FC0"/>
    <w:rsid w:val="007F610A"/>
    <w:rsid w:val="007F624F"/>
    <w:rsid w:val="007F6610"/>
    <w:rsid w:val="00801555"/>
    <w:rsid w:val="00801C29"/>
    <w:rsid w:val="00804197"/>
    <w:rsid w:val="00804AD8"/>
    <w:rsid w:val="00806B4C"/>
    <w:rsid w:val="0081392F"/>
    <w:rsid w:val="0081466D"/>
    <w:rsid w:val="00814A80"/>
    <w:rsid w:val="00816BF3"/>
    <w:rsid w:val="008174BF"/>
    <w:rsid w:val="00817D83"/>
    <w:rsid w:val="008263A5"/>
    <w:rsid w:val="008265E1"/>
    <w:rsid w:val="00830D58"/>
    <w:rsid w:val="00832AF6"/>
    <w:rsid w:val="008337AF"/>
    <w:rsid w:val="0083443A"/>
    <w:rsid w:val="008445A3"/>
    <w:rsid w:val="00844673"/>
    <w:rsid w:val="0084587E"/>
    <w:rsid w:val="008467F3"/>
    <w:rsid w:val="008468F4"/>
    <w:rsid w:val="0084785F"/>
    <w:rsid w:val="00853976"/>
    <w:rsid w:val="008560CB"/>
    <w:rsid w:val="0086108E"/>
    <w:rsid w:val="00862452"/>
    <w:rsid w:val="0086280F"/>
    <w:rsid w:val="0086584A"/>
    <w:rsid w:val="00871B47"/>
    <w:rsid w:val="008722CE"/>
    <w:rsid w:val="0087322F"/>
    <w:rsid w:val="00873F49"/>
    <w:rsid w:val="008746A2"/>
    <w:rsid w:val="00881836"/>
    <w:rsid w:val="0088552A"/>
    <w:rsid w:val="0088745B"/>
    <w:rsid w:val="0089172C"/>
    <w:rsid w:val="00892349"/>
    <w:rsid w:val="00894C0C"/>
    <w:rsid w:val="00894FE7"/>
    <w:rsid w:val="00895D8B"/>
    <w:rsid w:val="008A1641"/>
    <w:rsid w:val="008A212B"/>
    <w:rsid w:val="008A2F20"/>
    <w:rsid w:val="008A5336"/>
    <w:rsid w:val="008B0617"/>
    <w:rsid w:val="008B5D66"/>
    <w:rsid w:val="008B606D"/>
    <w:rsid w:val="008C001A"/>
    <w:rsid w:val="008C176A"/>
    <w:rsid w:val="008C1DAF"/>
    <w:rsid w:val="008C6256"/>
    <w:rsid w:val="008C69FA"/>
    <w:rsid w:val="008C6F77"/>
    <w:rsid w:val="008D0A9A"/>
    <w:rsid w:val="008D13F4"/>
    <w:rsid w:val="008D35C7"/>
    <w:rsid w:val="008D3912"/>
    <w:rsid w:val="008D52C5"/>
    <w:rsid w:val="008D6BBE"/>
    <w:rsid w:val="008E4C29"/>
    <w:rsid w:val="008E62C9"/>
    <w:rsid w:val="008E632B"/>
    <w:rsid w:val="008E7DB8"/>
    <w:rsid w:val="008F2EA8"/>
    <w:rsid w:val="008F3002"/>
    <w:rsid w:val="008F4FDD"/>
    <w:rsid w:val="008F5439"/>
    <w:rsid w:val="008F5E53"/>
    <w:rsid w:val="008F5FEE"/>
    <w:rsid w:val="008F77BA"/>
    <w:rsid w:val="0090170E"/>
    <w:rsid w:val="00901912"/>
    <w:rsid w:val="009019EB"/>
    <w:rsid w:val="00903D08"/>
    <w:rsid w:val="009041E2"/>
    <w:rsid w:val="00910242"/>
    <w:rsid w:val="00912BEC"/>
    <w:rsid w:val="0091485F"/>
    <w:rsid w:val="00914E61"/>
    <w:rsid w:val="00915EB1"/>
    <w:rsid w:val="00917078"/>
    <w:rsid w:val="00917B9B"/>
    <w:rsid w:val="00924BF9"/>
    <w:rsid w:val="009257B4"/>
    <w:rsid w:val="00927003"/>
    <w:rsid w:val="00931E22"/>
    <w:rsid w:val="00931EF0"/>
    <w:rsid w:val="009320C6"/>
    <w:rsid w:val="00932ED8"/>
    <w:rsid w:val="00933AAE"/>
    <w:rsid w:val="009345A7"/>
    <w:rsid w:val="00935E73"/>
    <w:rsid w:val="009405DC"/>
    <w:rsid w:val="00941558"/>
    <w:rsid w:val="00941BBB"/>
    <w:rsid w:val="009456C1"/>
    <w:rsid w:val="00946AA0"/>
    <w:rsid w:val="00953D40"/>
    <w:rsid w:val="00953D4E"/>
    <w:rsid w:val="00955B44"/>
    <w:rsid w:val="009579B2"/>
    <w:rsid w:val="00960D58"/>
    <w:rsid w:val="00961731"/>
    <w:rsid w:val="0096483F"/>
    <w:rsid w:val="00970C5F"/>
    <w:rsid w:val="0097352F"/>
    <w:rsid w:val="00973E11"/>
    <w:rsid w:val="009761C9"/>
    <w:rsid w:val="00977020"/>
    <w:rsid w:val="00977058"/>
    <w:rsid w:val="009829CC"/>
    <w:rsid w:val="00982CAE"/>
    <w:rsid w:val="00984746"/>
    <w:rsid w:val="009850A4"/>
    <w:rsid w:val="0098674B"/>
    <w:rsid w:val="0098711F"/>
    <w:rsid w:val="009909A1"/>
    <w:rsid w:val="00992E2B"/>
    <w:rsid w:val="00993715"/>
    <w:rsid w:val="009975E8"/>
    <w:rsid w:val="00997E56"/>
    <w:rsid w:val="009A0A93"/>
    <w:rsid w:val="009A11FF"/>
    <w:rsid w:val="009B001D"/>
    <w:rsid w:val="009B0690"/>
    <w:rsid w:val="009B1498"/>
    <w:rsid w:val="009B57EB"/>
    <w:rsid w:val="009B6C71"/>
    <w:rsid w:val="009C05DA"/>
    <w:rsid w:val="009C1F7E"/>
    <w:rsid w:val="009C39F0"/>
    <w:rsid w:val="009C4E7C"/>
    <w:rsid w:val="009C55FD"/>
    <w:rsid w:val="009D06D4"/>
    <w:rsid w:val="009D0E82"/>
    <w:rsid w:val="009D3DD7"/>
    <w:rsid w:val="009D4798"/>
    <w:rsid w:val="009D79F1"/>
    <w:rsid w:val="009E0247"/>
    <w:rsid w:val="009E2DBA"/>
    <w:rsid w:val="009E33B1"/>
    <w:rsid w:val="009E43EC"/>
    <w:rsid w:val="009E4FD9"/>
    <w:rsid w:val="009E5F42"/>
    <w:rsid w:val="009E6C85"/>
    <w:rsid w:val="009E6E73"/>
    <w:rsid w:val="009F1C5B"/>
    <w:rsid w:val="009F1C84"/>
    <w:rsid w:val="009F4531"/>
    <w:rsid w:val="009F7474"/>
    <w:rsid w:val="00A00A07"/>
    <w:rsid w:val="00A02105"/>
    <w:rsid w:val="00A032B2"/>
    <w:rsid w:val="00A06818"/>
    <w:rsid w:val="00A070D7"/>
    <w:rsid w:val="00A0780B"/>
    <w:rsid w:val="00A12271"/>
    <w:rsid w:val="00A12893"/>
    <w:rsid w:val="00A134CA"/>
    <w:rsid w:val="00A13F79"/>
    <w:rsid w:val="00A14474"/>
    <w:rsid w:val="00A14A11"/>
    <w:rsid w:val="00A16B23"/>
    <w:rsid w:val="00A16B6A"/>
    <w:rsid w:val="00A21FC4"/>
    <w:rsid w:val="00A2494D"/>
    <w:rsid w:val="00A2513A"/>
    <w:rsid w:val="00A30061"/>
    <w:rsid w:val="00A351DE"/>
    <w:rsid w:val="00A36EE0"/>
    <w:rsid w:val="00A4278F"/>
    <w:rsid w:val="00A429E5"/>
    <w:rsid w:val="00A43315"/>
    <w:rsid w:val="00A52865"/>
    <w:rsid w:val="00A577F5"/>
    <w:rsid w:val="00A65D92"/>
    <w:rsid w:val="00A67861"/>
    <w:rsid w:val="00A72767"/>
    <w:rsid w:val="00A7437D"/>
    <w:rsid w:val="00A817DF"/>
    <w:rsid w:val="00A83CCF"/>
    <w:rsid w:val="00A8490D"/>
    <w:rsid w:val="00A85450"/>
    <w:rsid w:val="00A8608D"/>
    <w:rsid w:val="00A86273"/>
    <w:rsid w:val="00A86857"/>
    <w:rsid w:val="00A90445"/>
    <w:rsid w:val="00A91517"/>
    <w:rsid w:val="00A92EFC"/>
    <w:rsid w:val="00AA2CBE"/>
    <w:rsid w:val="00AA7816"/>
    <w:rsid w:val="00AB0444"/>
    <w:rsid w:val="00AB1766"/>
    <w:rsid w:val="00AC02B7"/>
    <w:rsid w:val="00AC29E8"/>
    <w:rsid w:val="00AC3C09"/>
    <w:rsid w:val="00AC5687"/>
    <w:rsid w:val="00AD133E"/>
    <w:rsid w:val="00AD7CDB"/>
    <w:rsid w:val="00AD7E6A"/>
    <w:rsid w:val="00AE2182"/>
    <w:rsid w:val="00AE4926"/>
    <w:rsid w:val="00AE4B67"/>
    <w:rsid w:val="00AE6D6A"/>
    <w:rsid w:val="00AF2D1D"/>
    <w:rsid w:val="00AF2DCE"/>
    <w:rsid w:val="00AF7FAC"/>
    <w:rsid w:val="00B0075E"/>
    <w:rsid w:val="00B00FC9"/>
    <w:rsid w:val="00B019D1"/>
    <w:rsid w:val="00B05C71"/>
    <w:rsid w:val="00B072F9"/>
    <w:rsid w:val="00B11852"/>
    <w:rsid w:val="00B11F07"/>
    <w:rsid w:val="00B14E01"/>
    <w:rsid w:val="00B15B85"/>
    <w:rsid w:val="00B1679E"/>
    <w:rsid w:val="00B204EF"/>
    <w:rsid w:val="00B2394D"/>
    <w:rsid w:val="00B23FCE"/>
    <w:rsid w:val="00B25521"/>
    <w:rsid w:val="00B25DC1"/>
    <w:rsid w:val="00B26D60"/>
    <w:rsid w:val="00B37C09"/>
    <w:rsid w:val="00B43893"/>
    <w:rsid w:val="00B43D5F"/>
    <w:rsid w:val="00B4631D"/>
    <w:rsid w:val="00B516F2"/>
    <w:rsid w:val="00B51ACD"/>
    <w:rsid w:val="00B520D6"/>
    <w:rsid w:val="00B52185"/>
    <w:rsid w:val="00B52E0D"/>
    <w:rsid w:val="00B5390C"/>
    <w:rsid w:val="00B55D79"/>
    <w:rsid w:val="00B62F9F"/>
    <w:rsid w:val="00B64B6B"/>
    <w:rsid w:val="00B66FED"/>
    <w:rsid w:val="00B70310"/>
    <w:rsid w:val="00B705C7"/>
    <w:rsid w:val="00B70AFC"/>
    <w:rsid w:val="00B731DC"/>
    <w:rsid w:val="00B8009B"/>
    <w:rsid w:val="00B8025B"/>
    <w:rsid w:val="00B808CF"/>
    <w:rsid w:val="00B84FAD"/>
    <w:rsid w:val="00B8671E"/>
    <w:rsid w:val="00B930D3"/>
    <w:rsid w:val="00B9461A"/>
    <w:rsid w:val="00B96414"/>
    <w:rsid w:val="00B96D1F"/>
    <w:rsid w:val="00BA0173"/>
    <w:rsid w:val="00BA2370"/>
    <w:rsid w:val="00BA36CA"/>
    <w:rsid w:val="00BA4472"/>
    <w:rsid w:val="00BA47F7"/>
    <w:rsid w:val="00BA6768"/>
    <w:rsid w:val="00BB1D47"/>
    <w:rsid w:val="00BB26F0"/>
    <w:rsid w:val="00BB31BB"/>
    <w:rsid w:val="00BB452C"/>
    <w:rsid w:val="00BB7F2B"/>
    <w:rsid w:val="00BC123D"/>
    <w:rsid w:val="00BD1B84"/>
    <w:rsid w:val="00BD1BA5"/>
    <w:rsid w:val="00BD6AA5"/>
    <w:rsid w:val="00BE0508"/>
    <w:rsid w:val="00BE159D"/>
    <w:rsid w:val="00BE2DE0"/>
    <w:rsid w:val="00BE7480"/>
    <w:rsid w:val="00BF3DD4"/>
    <w:rsid w:val="00C02D3E"/>
    <w:rsid w:val="00C0474D"/>
    <w:rsid w:val="00C05595"/>
    <w:rsid w:val="00C055AE"/>
    <w:rsid w:val="00C076C7"/>
    <w:rsid w:val="00C1374A"/>
    <w:rsid w:val="00C13F7F"/>
    <w:rsid w:val="00C16530"/>
    <w:rsid w:val="00C1683E"/>
    <w:rsid w:val="00C16ACD"/>
    <w:rsid w:val="00C21DF4"/>
    <w:rsid w:val="00C254FA"/>
    <w:rsid w:val="00C2570D"/>
    <w:rsid w:val="00C27D7B"/>
    <w:rsid w:val="00C3081C"/>
    <w:rsid w:val="00C332AD"/>
    <w:rsid w:val="00C345F5"/>
    <w:rsid w:val="00C35BB1"/>
    <w:rsid w:val="00C37EB0"/>
    <w:rsid w:val="00C418B9"/>
    <w:rsid w:val="00C42531"/>
    <w:rsid w:val="00C42FA2"/>
    <w:rsid w:val="00C45303"/>
    <w:rsid w:val="00C45772"/>
    <w:rsid w:val="00C471C4"/>
    <w:rsid w:val="00C50AD7"/>
    <w:rsid w:val="00C51417"/>
    <w:rsid w:val="00C5379D"/>
    <w:rsid w:val="00C61FEE"/>
    <w:rsid w:val="00C62305"/>
    <w:rsid w:val="00C62602"/>
    <w:rsid w:val="00C64A9A"/>
    <w:rsid w:val="00C67FB9"/>
    <w:rsid w:val="00C70826"/>
    <w:rsid w:val="00C71E97"/>
    <w:rsid w:val="00C723EC"/>
    <w:rsid w:val="00C731E6"/>
    <w:rsid w:val="00C7390E"/>
    <w:rsid w:val="00C755DD"/>
    <w:rsid w:val="00C758D4"/>
    <w:rsid w:val="00C77B2E"/>
    <w:rsid w:val="00C81B45"/>
    <w:rsid w:val="00C8440F"/>
    <w:rsid w:val="00C8570D"/>
    <w:rsid w:val="00C85A9E"/>
    <w:rsid w:val="00C92D23"/>
    <w:rsid w:val="00C94E2E"/>
    <w:rsid w:val="00C952F2"/>
    <w:rsid w:val="00CA561A"/>
    <w:rsid w:val="00CB3724"/>
    <w:rsid w:val="00CB4174"/>
    <w:rsid w:val="00CB4D66"/>
    <w:rsid w:val="00CB6EE2"/>
    <w:rsid w:val="00CB703B"/>
    <w:rsid w:val="00CC2319"/>
    <w:rsid w:val="00CD1BD4"/>
    <w:rsid w:val="00CD63C8"/>
    <w:rsid w:val="00CD6722"/>
    <w:rsid w:val="00CD6998"/>
    <w:rsid w:val="00CD7318"/>
    <w:rsid w:val="00CE1D86"/>
    <w:rsid w:val="00CE1EB8"/>
    <w:rsid w:val="00CE48E8"/>
    <w:rsid w:val="00CE64B3"/>
    <w:rsid w:val="00CE6935"/>
    <w:rsid w:val="00CE7F66"/>
    <w:rsid w:val="00CF18A3"/>
    <w:rsid w:val="00CF33F4"/>
    <w:rsid w:val="00CF50EF"/>
    <w:rsid w:val="00CF56A6"/>
    <w:rsid w:val="00CF5AF5"/>
    <w:rsid w:val="00CF5C68"/>
    <w:rsid w:val="00CF7011"/>
    <w:rsid w:val="00CF772F"/>
    <w:rsid w:val="00D0350D"/>
    <w:rsid w:val="00D03CA3"/>
    <w:rsid w:val="00D045AC"/>
    <w:rsid w:val="00D06102"/>
    <w:rsid w:val="00D068D0"/>
    <w:rsid w:val="00D06BA8"/>
    <w:rsid w:val="00D0791F"/>
    <w:rsid w:val="00D205C1"/>
    <w:rsid w:val="00D20D83"/>
    <w:rsid w:val="00D22267"/>
    <w:rsid w:val="00D231F2"/>
    <w:rsid w:val="00D27702"/>
    <w:rsid w:val="00D27BA3"/>
    <w:rsid w:val="00D32A00"/>
    <w:rsid w:val="00D33A47"/>
    <w:rsid w:val="00D36BC2"/>
    <w:rsid w:val="00D40660"/>
    <w:rsid w:val="00D414F2"/>
    <w:rsid w:val="00D438F5"/>
    <w:rsid w:val="00D46D2F"/>
    <w:rsid w:val="00D471F2"/>
    <w:rsid w:val="00D47ADE"/>
    <w:rsid w:val="00D51A40"/>
    <w:rsid w:val="00D51AD5"/>
    <w:rsid w:val="00D52D21"/>
    <w:rsid w:val="00D543E9"/>
    <w:rsid w:val="00D57811"/>
    <w:rsid w:val="00D6193E"/>
    <w:rsid w:val="00D7122C"/>
    <w:rsid w:val="00D71255"/>
    <w:rsid w:val="00D71D99"/>
    <w:rsid w:val="00D72671"/>
    <w:rsid w:val="00D73A00"/>
    <w:rsid w:val="00D7401D"/>
    <w:rsid w:val="00D7445E"/>
    <w:rsid w:val="00D76D9B"/>
    <w:rsid w:val="00D81739"/>
    <w:rsid w:val="00D84439"/>
    <w:rsid w:val="00D86D2F"/>
    <w:rsid w:val="00D925A9"/>
    <w:rsid w:val="00D940E4"/>
    <w:rsid w:val="00D95598"/>
    <w:rsid w:val="00D95DE6"/>
    <w:rsid w:val="00D96707"/>
    <w:rsid w:val="00DA0788"/>
    <w:rsid w:val="00DA25A4"/>
    <w:rsid w:val="00DA2A64"/>
    <w:rsid w:val="00DA3E8D"/>
    <w:rsid w:val="00DA48A8"/>
    <w:rsid w:val="00DA6102"/>
    <w:rsid w:val="00DB0A19"/>
    <w:rsid w:val="00DB2412"/>
    <w:rsid w:val="00DB36E0"/>
    <w:rsid w:val="00DB443F"/>
    <w:rsid w:val="00DB64B3"/>
    <w:rsid w:val="00DB77B0"/>
    <w:rsid w:val="00DB7B04"/>
    <w:rsid w:val="00DC12A6"/>
    <w:rsid w:val="00DC57D2"/>
    <w:rsid w:val="00DC69FC"/>
    <w:rsid w:val="00DC7A86"/>
    <w:rsid w:val="00DD5DF1"/>
    <w:rsid w:val="00DD7CEB"/>
    <w:rsid w:val="00DE0835"/>
    <w:rsid w:val="00DF1F00"/>
    <w:rsid w:val="00DF4DA2"/>
    <w:rsid w:val="00E02D36"/>
    <w:rsid w:val="00E0402D"/>
    <w:rsid w:val="00E05A28"/>
    <w:rsid w:val="00E05DD3"/>
    <w:rsid w:val="00E05F69"/>
    <w:rsid w:val="00E0624E"/>
    <w:rsid w:val="00E06270"/>
    <w:rsid w:val="00E06F37"/>
    <w:rsid w:val="00E07745"/>
    <w:rsid w:val="00E10D4A"/>
    <w:rsid w:val="00E143AA"/>
    <w:rsid w:val="00E16206"/>
    <w:rsid w:val="00E20441"/>
    <w:rsid w:val="00E21DBA"/>
    <w:rsid w:val="00E22854"/>
    <w:rsid w:val="00E22CA0"/>
    <w:rsid w:val="00E25F71"/>
    <w:rsid w:val="00E30E22"/>
    <w:rsid w:val="00E31CA7"/>
    <w:rsid w:val="00E32E36"/>
    <w:rsid w:val="00E35FB8"/>
    <w:rsid w:val="00E407ED"/>
    <w:rsid w:val="00E4138A"/>
    <w:rsid w:val="00E419E9"/>
    <w:rsid w:val="00E45F6C"/>
    <w:rsid w:val="00E5086C"/>
    <w:rsid w:val="00E50A65"/>
    <w:rsid w:val="00E525EE"/>
    <w:rsid w:val="00E532A7"/>
    <w:rsid w:val="00E55425"/>
    <w:rsid w:val="00E55BAA"/>
    <w:rsid w:val="00E561EB"/>
    <w:rsid w:val="00E57829"/>
    <w:rsid w:val="00E63E01"/>
    <w:rsid w:val="00E65231"/>
    <w:rsid w:val="00E677D2"/>
    <w:rsid w:val="00E71FD7"/>
    <w:rsid w:val="00E74AA1"/>
    <w:rsid w:val="00E821C0"/>
    <w:rsid w:val="00E83E51"/>
    <w:rsid w:val="00E8574E"/>
    <w:rsid w:val="00E87447"/>
    <w:rsid w:val="00E91842"/>
    <w:rsid w:val="00E92F0D"/>
    <w:rsid w:val="00E9377F"/>
    <w:rsid w:val="00E95491"/>
    <w:rsid w:val="00EA0233"/>
    <w:rsid w:val="00EA1D29"/>
    <w:rsid w:val="00EA37C2"/>
    <w:rsid w:val="00EA3C7B"/>
    <w:rsid w:val="00EA49C4"/>
    <w:rsid w:val="00EA4D1D"/>
    <w:rsid w:val="00EA7549"/>
    <w:rsid w:val="00EB0BF7"/>
    <w:rsid w:val="00EB237E"/>
    <w:rsid w:val="00EB2F9C"/>
    <w:rsid w:val="00EB494A"/>
    <w:rsid w:val="00EB5730"/>
    <w:rsid w:val="00EB6D12"/>
    <w:rsid w:val="00EB7DE1"/>
    <w:rsid w:val="00EC119A"/>
    <w:rsid w:val="00EC3AE9"/>
    <w:rsid w:val="00EC4779"/>
    <w:rsid w:val="00EC51B1"/>
    <w:rsid w:val="00EC6120"/>
    <w:rsid w:val="00EC6502"/>
    <w:rsid w:val="00EC6827"/>
    <w:rsid w:val="00ED2489"/>
    <w:rsid w:val="00ED6CA7"/>
    <w:rsid w:val="00ED777E"/>
    <w:rsid w:val="00ED7BD3"/>
    <w:rsid w:val="00EF1785"/>
    <w:rsid w:val="00EF1BF9"/>
    <w:rsid w:val="00EF20C0"/>
    <w:rsid w:val="00EF3E7E"/>
    <w:rsid w:val="00EF4451"/>
    <w:rsid w:val="00EF5287"/>
    <w:rsid w:val="00EF5E5D"/>
    <w:rsid w:val="00F056D6"/>
    <w:rsid w:val="00F060E4"/>
    <w:rsid w:val="00F06ACF"/>
    <w:rsid w:val="00F11584"/>
    <w:rsid w:val="00F123A5"/>
    <w:rsid w:val="00F12AE6"/>
    <w:rsid w:val="00F13C45"/>
    <w:rsid w:val="00F15790"/>
    <w:rsid w:val="00F211FF"/>
    <w:rsid w:val="00F2218F"/>
    <w:rsid w:val="00F24F65"/>
    <w:rsid w:val="00F25A52"/>
    <w:rsid w:val="00F33C94"/>
    <w:rsid w:val="00F33EC1"/>
    <w:rsid w:val="00F34AA9"/>
    <w:rsid w:val="00F40C3B"/>
    <w:rsid w:val="00F41E37"/>
    <w:rsid w:val="00F42224"/>
    <w:rsid w:val="00F42CB2"/>
    <w:rsid w:val="00F432C8"/>
    <w:rsid w:val="00F44B31"/>
    <w:rsid w:val="00F46247"/>
    <w:rsid w:val="00F50021"/>
    <w:rsid w:val="00F51FCF"/>
    <w:rsid w:val="00F53088"/>
    <w:rsid w:val="00F5385C"/>
    <w:rsid w:val="00F60DC9"/>
    <w:rsid w:val="00F62CEE"/>
    <w:rsid w:val="00F653B7"/>
    <w:rsid w:val="00F657E4"/>
    <w:rsid w:val="00F66A84"/>
    <w:rsid w:val="00F6747C"/>
    <w:rsid w:val="00F7037F"/>
    <w:rsid w:val="00F70541"/>
    <w:rsid w:val="00F721CB"/>
    <w:rsid w:val="00F73A18"/>
    <w:rsid w:val="00F75523"/>
    <w:rsid w:val="00F80A93"/>
    <w:rsid w:val="00F86656"/>
    <w:rsid w:val="00F87BEC"/>
    <w:rsid w:val="00F9009F"/>
    <w:rsid w:val="00F946CA"/>
    <w:rsid w:val="00F9486C"/>
    <w:rsid w:val="00F96B6E"/>
    <w:rsid w:val="00F9759E"/>
    <w:rsid w:val="00F97C48"/>
    <w:rsid w:val="00FA1907"/>
    <w:rsid w:val="00FA5EA8"/>
    <w:rsid w:val="00FB0F0B"/>
    <w:rsid w:val="00FB17AC"/>
    <w:rsid w:val="00FB2EA5"/>
    <w:rsid w:val="00FB56FF"/>
    <w:rsid w:val="00FB6906"/>
    <w:rsid w:val="00FC26FE"/>
    <w:rsid w:val="00FC3BCF"/>
    <w:rsid w:val="00FC4783"/>
    <w:rsid w:val="00FC4E29"/>
    <w:rsid w:val="00FC5B31"/>
    <w:rsid w:val="00FC784E"/>
    <w:rsid w:val="00FC7A6D"/>
    <w:rsid w:val="00FC7A9F"/>
    <w:rsid w:val="00FC7B15"/>
    <w:rsid w:val="00FD177F"/>
    <w:rsid w:val="00FD2870"/>
    <w:rsid w:val="00FD6127"/>
    <w:rsid w:val="00FD629B"/>
    <w:rsid w:val="00FD71D6"/>
    <w:rsid w:val="00FD71DA"/>
    <w:rsid w:val="00FD791F"/>
    <w:rsid w:val="00FD7B98"/>
    <w:rsid w:val="00FD7F80"/>
    <w:rsid w:val="00FE033F"/>
    <w:rsid w:val="00FE1A09"/>
    <w:rsid w:val="00FE688E"/>
    <w:rsid w:val="00FF394B"/>
    <w:rsid w:val="00FF53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816BF3"/>
    <w:pPr>
      <w:tabs>
        <w:tab w:val="left" w:pos="284"/>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715189"/>
  </w:style>
  <w:style w:type="character" w:styleId="Nierozpoznanawzmianka">
    <w:name w:val="Unresolved Mention"/>
    <w:basedOn w:val="Domylnaczcionkaakapitu"/>
    <w:uiPriority w:val="99"/>
    <w:semiHidden/>
    <w:unhideWhenUsed/>
    <w:rsid w:val="00181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096901265">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305115427">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www.funduszeeuropejskie.gov.pl" TargetMode="Externa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CDB25-C7C9-484D-BF90-24D4DEB3D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47</Pages>
  <Words>17734</Words>
  <Characters>106405</Characters>
  <Application>Microsoft Office Word</Application>
  <DocSecurity>0</DocSecurity>
  <Lines>886</Lines>
  <Paragraphs>247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Kulesza Sandra</cp:lastModifiedBy>
  <cp:revision>8</cp:revision>
  <cp:lastPrinted>2025-02-19T13:43:00Z</cp:lastPrinted>
  <dcterms:created xsi:type="dcterms:W3CDTF">2025-03-07T10:25:00Z</dcterms:created>
  <dcterms:modified xsi:type="dcterms:W3CDTF">2025-03-28T07:30:00Z</dcterms:modified>
</cp:coreProperties>
</file>